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DC7" w:rsidRDefault="00C07451" w:rsidP="0093770A">
      <w:pPr>
        <w:pStyle w:val="2"/>
      </w:pPr>
      <w:r>
        <w:rPr>
          <w:noProof/>
        </w:rPr>
        <w:drawing>
          <wp:anchor distT="0" distB="0" distL="114300" distR="114300" simplePos="0" relativeHeight="251659264" behindDoc="0" locked="0" layoutInCell="1" allowOverlap="1">
            <wp:simplePos x="0" y="0"/>
            <wp:positionH relativeFrom="column">
              <wp:posOffset>1387800</wp:posOffset>
            </wp:positionH>
            <wp:positionV relativeFrom="paragraph">
              <wp:posOffset>-320675</wp:posOffset>
            </wp:positionV>
            <wp:extent cx="2480310" cy="724535"/>
            <wp:effectExtent l="0" t="0" r="0" b="0"/>
            <wp:wrapNone/>
            <wp:docPr id="1" name="Εικόνα 1" descr="C:\Users\ΜΑΝΩΛΗΣ\Pictures\τίτλος καλό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ΜΑΝΩΛΗΣ\Pictures\τίτλος καλός.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80310" cy="724535"/>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simplePos x="0" y="0"/>
            <wp:positionH relativeFrom="margin">
              <wp:posOffset>-318770</wp:posOffset>
            </wp:positionH>
            <wp:positionV relativeFrom="page">
              <wp:posOffset>501325</wp:posOffset>
            </wp:positionV>
            <wp:extent cx="742950" cy="998220"/>
            <wp:effectExtent l="0" t="0" r="0" b="0"/>
            <wp:wrapNone/>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logo.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42950" cy="998220"/>
                    </a:xfrm>
                    <a:prstGeom prst="rect">
                      <a:avLst/>
                    </a:prstGeom>
                  </pic:spPr>
                </pic:pic>
              </a:graphicData>
            </a:graphic>
          </wp:anchor>
        </w:drawing>
      </w:r>
      <w:r w:rsidR="000D556B">
        <w:rPr>
          <w:noProof/>
        </w:rPr>
        <w:pict>
          <v:line id="Ευθεία γραμμή σύνδεσης 2" o:spid="_x0000_s1026" style="position:absolute;rotation:90;z-index:251663360;visibility:visible;mso-position-horizontal-relative:text;mso-position-vertical-relative:text;mso-width-relative:margin;mso-height-relative:margin" from="32.3pt,-.85pt" to="10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" strokeweight="1.5pt">
            <v:stroke joinstyle="miter"/>
          </v:line>
        </w:pict>
      </w:r>
    </w:p>
    <w:p w:rsidR="00AD6DC7" w:rsidRDefault="00C07451" w:rsidP="00C07451">
      <w:pPr>
        <w:pStyle w:val="2"/>
        <w:tabs>
          <w:tab w:val="left" w:pos="516"/>
        </w:tabs>
      </w:pPr>
      <w:r>
        <w:tab/>
      </w:r>
    </w:p>
    <w:p w:rsidR="00B84FA9" w:rsidRDefault="00B84FA9" w:rsidP="00B84FA9">
      <w:pPr>
        <w:pStyle w:val="2"/>
        <w:jc w:val="center"/>
        <w:rPr>
          <w:lang w:val="en-US"/>
        </w:rPr>
      </w:pPr>
      <w:r>
        <w:t>Σχετικά</w:t>
      </w:r>
      <w:r w:rsidRPr="00B84FA9">
        <w:rPr>
          <w:lang w:val="en-US"/>
        </w:rPr>
        <w:t xml:space="preserve"> </w:t>
      </w:r>
      <w:r>
        <w:t>με</w:t>
      </w:r>
      <w:r w:rsidRPr="00B84FA9">
        <w:rPr>
          <w:lang w:val="en-US"/>
        </w:rPr>
        <w:t xml:space="preserve"> </w:t>
      </w:r>
      <w:r>
        <w:t>τη</w:t>
      </w:r>
      <w:r w:rsidRPr="00B84FA9">
        <w:rPr>
          <w:lang w:val="en-US"/>
        </w:rPr>
        <w:t xml:space="preserve"> Strategic Shield Advisors</w:t>
      </w:r>
    </w:p>
    <w:p w:rsidR="00C07451" w:rsidRPr="00B84FA9" w:rsidRDefault="00C07451" w:rsidP="00B84FA9">
      <w:pPr>
        <w:pStyle w:val="2"/>
        <w:jc w:val="center"/>
        <w:rPr>
          <w:lang w:val="en-US"/>
        </w:rPr>
      </w:pPr>
    </w:p>
    <w:p w:rsidR="00B84FA9" w:rsidRDefault="00B84FA9" w:rsidP="00B84FA9">
      <w:pPr>
        <w:pStyle w:val="Web"/>
        <w:jc w:val="both"/>
      </w:pPr>
      <w:r>
        <w:t xml:space="preserve">Η </w:t>
      </w:r>
      <w:proofErr w:type="spellStart"/>
      <w:r>
        <w:rPr>
          <w:rStyle w:val="a4"/>
        </w:rPr>
        <w:t>Strategic</w:t>
      </w:r>
      <w:proofErr w:type="spellEnd"/>
      <w:r>
        <w:rPr>
          <w:rStyle w:val="a4"/>
        </w:rPr>
        <w:t xml:space="preserve"> </w:t>
      </w:r>
      <w:proofErr w:type="spellStart"/>
      <w:r>
        <w:rPr>
          <w:rStyle w:val="a4"/>
        </w:rPr>
        <w:t>Shield</w:t>
      </w:r>
      <w:proofErr w:type="spellEnd"/>
      <w:r>
        <w:rPr>
          <w:rStyle w:val="a4"/>
        </w:rPr>
        <w:t xml:space="preserve"> </w:t>
      </w:r>
      <w:proofErr w:type="spellStart"/>
      <w:r>
        <w:rPr>
          <w:rStyle w:val="a4"/>
        </w:rPr>
        <w:t>Advisors</w:t>
      </w:r>
      <w:proofErr w:type="spellEnd"/>
      <w:r>
        <w:t xml:space="preserve"> είναι εταιρεία παροχής εξειδικευμένων συμβουλευτικών υπηρεσιών στον τομέα της ασφάλειας. Αντικείμενό της είναι</w:t>
      </w:r>
      <w:r w:rsidR="007E10E8">
        <w:t>,</w:t>
      </w:r>
      <w:r>
        <w:t xml:space="preserve"> η αξιολόγηση κινδύνων και ευπαθειών, η αναγνώριση των αδυναμιών που επηρεάζουν το επίπεδο ασφάλειας και ο σχεδιασμός ολοκληρωμένων λύσεων προστασίας</w:t>
      </w:r>
      <w:r w:rsidRPr="00397C2F">
        <w:t>, μέσα από την αξιολόγηση των υφιστάμενων μέτρων και την υποβολή πρακτικών προτάσεων βελτίωσης.</w:t>
      </w:r>
    </w:p>
    <w:p w:rsidR="001B1D3E" w:rsidRDefault="001B1D3E" w:rsidP="00B84FA9">
      <w:pPr>
        <w:pStyle w:val="Web"/>
        <w:jc w:val="both"/>
      </w:pPr>
      <w:r>
        <w:t>Η εταιρεία υποστηρίζει επιχειρήσεις, οργανισμούς, δημόσιους φορείς και ιδιοκτήτες κατοικιών, παρέχοντας συμβουλευτικές υπηρεσίες που καλύπτουν το σύνολο των μέτρων φυσικής ασφάλειας. Στόχος της είναι όλα τα μέτρα προστασίας να λειτουργούν συντονισμένα, ως ένα ολοκληρωμένο σύστημα, και όχι ως μεμονωμένες λύσεις.</w:t>
      </w:r>
    </w:p>
    <w:p w:rsidR="006F5865" w:rsidRDefault="006F5865" w:rsidP="00B84FA9">
      <w:pPr>
        <w:pStyle w:val="Web"/>
        <w:jc w:val="both"/>
      </w:pPr>
      <w:r>
        <w:t xml:space="preserve">Οι αξιολογήσεις της </w:t>
      </w:r>
      <w:proofErr w:type="spellStart"/>
      <w:r>
        <w:t>Strategic</w:t>
      </w:r>
      <w:proofErr w:type="spellEnd"/>
      <w:r>
        <w:t xml:space="preserve"> </w:t>
      </w:r>
      <w:proofErr w:type="spellStart"/>
      <w:r>
        <w:t>Shield</w:t>
      </w:r>
      <w:proofErr w:type="spellEnd"/>
      <w:r>
        <w:t xml:space="preserve"> </w:t>
      </w:r>
      <w:proofErr w:type="spellStart"/>
      <w:r>
        <w:t>Advisors</w:t>
      </w:r>
      <w:proofErr w:type="spellEnd"/>
      <w:r>
        <w:t xml:space="preserve"> ακολουθούν μια δομημένη και συστηματική μεθοδολογία, η οποία λαμβάνει υπόψη</w:t>
      </w:r>
      <w:bookmarkStart w:id="0" w:name="_GoBack"/>
      <w:bookmarkEnd w:id="0"/>
      <w:r>
        <w:t xml:space="preserve"> διεθνώς αναγνωρισμένες αρχές, πρότυπα και καλές πρακτικές διαχείρισης κινδύνου και προστατευτικής ασφάλειας. Εξετάζονται οι απειλές, οι ευπάθειες και τα υφιστάμενα μέτρα προστασίας, ώστε να προσδιορίζεται το επίπεδο κινδύνου και να προτείνονται οι κατάλληλες παρεμβάσεις με σειρά προτεραιότητας.</w:t>
      </w:r>
    </w:p>
    <w:p w:rsidR="00B84FA9" w:rsidRDefault="00B84FA9" w:rsidP="00B84FA9">
      <w:pPr>
        <w:pStyle w:val="Web"/>
        <w:jc w:val="both"/>
      </w:pPr>
      <w:r>
        <w:t xml:space="preserve">Με βασικές αρχές </w:t>
      </w:r>
      <w:r>
        <w:rPr>
          <w:rStyle w:val="a4"/>
        </w:rPr>
        <w:t>«</w:t>
      </w:r>
      <w:proofErr w:type="spellStart"/>
      <w:r>
        <w:rPr>
          <w:rStyle w:val="a4"/>
        </w:rPr>
        <w:t>Security</w:t>
      </w:r>
      <w:proofErr w:type="spellEnd"/>
      <w:r>
        <w:rPr>
          <w:rStyle w:val="a4"/>
        </w:rPr>
        <w:t xml:space="preserve"> </w:t>
      </w:r>
      <w:proofErr w:type="spellStart"/>
      <w:r>
        <w:rPr>
          <w:rStyle w:val="a4"/>
        </w:rPr>
        <w:t>Begins</w:t>
      </w:r>
      <w:proofErr w:type="spellEnd"/>
      <w:r>
        <w:rPr>
          <w:rStyle w:val="a4"/>
        </w:rPr>
        <w:t xml:space="preserve"> </w:t>
      </w:r>
      <w:proofErr w:type="spellStart"/>
      <w:r>
        <w:rPr>
          <w:rStyle w:val="a4"/>
        </w:rPr>
        <w:t>Before</w:t>
      </w:r>
      <w:proofErr w:type="spellEnd"/>
      <w:r>
        <w:rPr>
          <w:rStyle w:val="a4"/>
        </w:rPr>
        <w:t xml:space="preserve"> </w:t>
      </w:r>
      <w:proofErr w:type="spellStart"/>
      <w:r>
        <w:rPr>
          <w:rStyle w:val="a4"/>
        </w:rPr>
        <w:t>Crisis</w:t>
      </w:r>
      <w:proofErr w:type="spellEnd"/>
      <w:r>
        <w:rPr>
          <w:rStyle w:val="a4"/>
        </w:rPr>
        <w:t>»</w:t>
      </w:r>
      <w:r>
        <w:t xml:space="preserve"> και </w:t>
      </w:r>
      <w:r>
        <w:rPr>
          <w:rStyle w:val="a4"/>
        </w:rPr>
        <w:t>«</w:t>
      </w:r>
      <w:proofErr w:type="spellStart"/>
      <w:r>
        <w:rPr>
          <w:rStyle w:val="a4"/>
        </w:rPr>
        <w:t>Protection</w:t>
      </w:r>
      <w:proofErr w:type="spellEnd"/>
      <w:r>
        <w:rPr>
          <w:rStyle w:val="a4"/>
        </w:rPr>
        <w:t xml:space="preserve"> </w:t>
      </w:r>
      <w:proofErr w:type="spellStart"/>
      <w:r>
        <w:rPr>
          <w:rStyle w:val="a4"/>
        </w:rPr>
        <w:t>Through</w:t>
      </w:r>
      <w:proofErr w:type="spellEnd"/>
      <w:r>
        <w:rPr>
          <w:rStyle w:val="a4"/>
        </w:rPr>
        <w:t xml:space="preserve"> </w:t>
      </w:r>
      <w:proofErr w:type="spellStart"/>
      <w:r>
        <w:rPr>
          <w:rStyle w:val="a4"/>
        </w:rPr>
        <w:t>Preparation</w:t>
      </w:r>
      <w:proofErr w:type="spellEnd"/>
      <w:r>
        <w:rPr>
          <w:rStyle w:val="a4"/>
        </w:rPr>
        <w:t>»</w:t>
      </w:r>
      <w:r>
        <w:t xml:space="preserve">, η φιλοσοφία της </w:t>
      </w:r>
      <w:proofErr w:type="spellStart"/>
      <w:r>
        <w:t>Strategic</w:t>
      </w:r>
      <w:proofErr w:type="spellEnd"/>
      <w:r>
        <w:t xml:space="preserve"> </w:t>
      </w:r>
      <w:proofErr w:type="spellStart"/>
      <w:r>
        <w:t>Shield</w:t>
      </w:r>
      <w:proofErr w:type="spellEnd"/>
      <w:r>
        <w:t xml:space="preserve"> </w:t>
      </w:r>
      <w:proofErr w:type="spellStart"/>
      <w:r>
        <w:t>Advisors</w:t>
      </w:r>
      <w:proofErr w:type="spellEnd"/>
      <w:r>
        <w:t xml:space="preserve"> βασίζεται στην πρόληψη, στην προετοιμασία και στον σωστό σχεδιασμό. Η εταιρεία θεωρεί ότι η αποτελεσματική ασφάλεια δεν επιτυγχάνεται με αποσπασματικά μέτρα, αλλά με τη σωστή αξιολόγηση των κινδύνων, τον συνδυασμό των κατάλληλων μέτρων προστασίας και τη συνεχή βελτίωσή τους.</w:t>
      </w:r>
    </w:p>
    <w:p w:rsidR="00B84FA9" w:rsidRDefault="00B84FA9" w:rsidP="00B84FA9">
      <w:pPr>
        <w:pStyle w:val="Web"/>
        <w:jc w:val="both"/>
      </w:pPr>
      <w:r>
        <w:t xml:space="preserve">Η εταιρεία ιδρύθηκε από τον </w:t>
      </w:r>
      <w:r>
        <w:rPr>
          <w:rStyle w:val="a4"/>
        </w:rPr>
        <w:t>Μανώλη Δασκαλάκη</w:t>
      </w:r>
      <w:r>
        <w:t xml:space="preserve">, Αντιστράτηγο </w:t>
      </w:r>
      <w:proofErr w:type="spellStart"/>
      <w:r>
        <w:t>ε.α</w:t>
      </w:r>
      <w:proofErr w:type="spellEnd"/>
      <w:r>
        <w:t>. της Ελληνικής Αστυνομίας, ο οποίος διαθέτει περισσότερα από σαράντα χρόνια επαγγελματικής εμπειρίας στον τομέα της ασφάλειας. Κατά τη διάρκεια της σταδιοδρομίας του υπηρέτησε σε ιδιαίτερα απαιτητικές και υψηλής ευθύνης θέσεις, ενώ στη συνέχεια ανέλαβε καθήκοντα Διευθυντή Ασφάλειας σε μεγάλο εθνικό όμιλο</w:t>
      </w:r>
      <w:r w:rsidR="00AD6DC7" w:rsidRPr="00AD6DC7">
        <w:t xml:space="preserve"> </w:t>
      </w:r>
      <w:r w:rsidR="00AD6DC7">
        <w:t>ΜΜΕ</w:t>
      </w:r>
      <w:r>
        <w:t>, μεταφέροντας την πολυετή εμπειρία του και στον ιδιωτικό τομέα, με αντικείμενο την αξιολόγηση, την πρόληψη και τη διαχείριση κινδύνων.</w:t>
      </w:r>
    </w:p>
    <w:p w:rsidR="00E06500" w:rsidRPr="00B84FA9" w:rsidRDefault="00B84FA9" w:rsidP="008D4E47">
      <w:pPr>
        <w:pStyle w:val="Web"/>
        <w:jc w:val="both"/>
      </w:pPr>
      <w:r>
        <w:t xml:space="preserve">Η πολυετής αυτή εμπειρία αποτελεί τη βάση της φιλοσοφίας και της μεθοδολογίας της </w:t>
      </w:r>
      <w:proofErr w:type="spellStart"/>
      <w:r>
        <w:t>Strategic</w:t>
      </w:r>
      <w:proofErr w:type="spellEnd"/>
      <w:r>
        <w:t xml:space="preserve"> </w:t>
      </w:r>
      <w:proofErr w:type="spellStart"/>
      <w:r>
        <w:t>Shield</w:t>
      </w:r>
      <w:proofErr w:type="spellEnd"/>
      <w:r>
        <w:t xml:space="preserve"> </w:t>
      </w:r>
      <w:proofErr w:type="spellStart"/>
      <w:r>
        <w:t>Advisors</w:t>
      </w:r>
      <w:proofErr w:type="spellEnd"/>
      <w:r>
        <w:t>, η οποία εστιάζει στην πρόληψη, στη σωστή αξιολόγηση των κινδύνων και στην παροχή πρακτικών, ρεαλιστικών και εφαρμόσιμων λύσεων για την προστασία ανθρώπων, εγκαταστάσεων, κατοικιών και περιουσίας.</w:t>
      </w:r>
    </w:p>
    <w:sectPr w:rsidR="00E06500" w:rsidRPr="00B84FA9" w:rsidSect="000D556B">
      <w:head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F72" w:rsidRDefault="006B1F72" w:rsidP="003B1E15">
      <w:pPr>
        <w:spacing w:after="0" w:line="240" w:lineRule="auto"/>
      </w:pPr>
      <w:r>
        <w:separator/>
      </w:r>
    </w:p>
  </w:endnote>
  <w:endnote w:type="continuationSeparator" w:id="0">
    <w:p w:rsidR="006B1F72" w:rsidRDefault="006B1F72" w:rsidP="003B1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F72" w:rsidRDefault="006B1F72" w:rsidP="003B1E15">
      <w:pPr>
        <w:spacing w:after="0" w:line="240" w:lineRule="auto"/>
      </w:pPr>
      <w:r>
        <w:separator/>
      </w:r>
    </w:p>
  </w:footnote>
  <w:footnote w:type="continuationSeparator" w:id="0">
    <w:p w:rsidR="006B1F72" w:rsidRDefault="006B1F72" w:rsidP="003B1E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E15" w:rsidRDefault="003B1E15" w:rsidP="003B1E15">
    <w:pPr>
      <w:pStyle w:val="Web"/>
    </w:pPr>
  </w:p>
  <w:p w:rsidR="003B1E15" w:rsidRDefault="003B1E15">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E471C5"/>
    <w:rsid w:val="000D556B"/>
    <w:rsid w:val="000F2CB0"/>
    <w:rsid w:val="001A3858"/>
    <w:rsid w:val="001B1D3E"/>
    <w:rsid w:val="00267433"/>
    <w:rsid w:val="00397C2F"/>
    <w:rsid w:val="003B1E15"/>
    <w:rsid w:val="00627148"/>
    <w:rsid w:val="006B1F72"/>
    <w:rsid w:val="006F5865"/>
    <w:rsid w:val="0075187F"/>
    <w:rsid w:val="007E10E8"/>
    <w:rsid w:val="008B5399"/>
    <w:rsid w:val="008D4E47"/>
    <w:rsid w:val="0093770A"/>
    <w:rsid w:val="009A674A"/>
    <w:rsid w:val="009F5ECD"/>
    <w:rsid w:val="00A5565F"/>
    <w:rsid w:val="00AD6DC7"/>
    <w:rsid w:val="00B84FA9"/>
    <w:rsid w:val="00C07451"/>
    <w:rsid w:val="00C07EA9"/>
    <w:rsid w:val="00E06500"/>
    <w:rsid w:val="00E471C5"/>
    <w:rsid w:val="00EB10A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5565F"/>
    <w:rPr>
      <w:rFonts w:ascii="Times New Roman" w:hAnsi="Times New Roman"/>
      <w:sz w:val="24"/>
    </w:rPr>
  </w:style>
  <w:style w:type="paragraph" w:styleId="2">
    <w:name w:val="heading 2"/>
    <w:basedOn w:val="a"/>
    <w:link w:val="2Char"/>
    <w:uiPriority w:val="9"/>
    <w:qFormat/>
    <w:rsid w:val="008B5399"/>
    <w:pPr>
      <w:spacing w:before="100" w:beforeAutospacing="1" w:after="100" w:afterAutospacing="1" w:line="240" w:lineRule="auto"/>
      <w:outlineLvl w:val="1"/>
    </w:pPr>
    <w:rPr>
      <w:rFonts w:eastAsia="Times New Roman" w:cs="Times New Roman"/>
      <w:b/>
      <w:bCs/>
      <w:sz w:val="36"/>
      <w:szCs w:val="36"/>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75187F"/>
    <w:pPr>
      <w:spacing w:after="0" w:line="240" w:lineRule="auto"/>
    </w:pPr>
    <w:rPr>
      <w:rFonts w:ascii="Times New Roman" w:hAnsi="Times New Roman"/>
      <w:sz w:val="24"/>
    </w:rPr>
  </w:style>
  <w:style w:type="paragraph" w:styleId="Web">
    <w:name w:val="Normal (Web)"/>
    <w:basedOn w:val="a"/>
    <w:uiPriority w:val="99"/>
    <w:unhideWhenUsed/>
    <w:rsid w:val="00E471C5"/>
    <w:pPr>
      <w:spacing w:before="100" w:beforeAutospacing="1" w:after="100" w:afterAutospacing="1" w:line="240" w:lineRule="auto"/>
    </w:pPr>
    <w:rPr>
      <w:rFonts w:eastAsia="Times New Roman" w:cs="Times New Roman"/>
      <w:szCs w:val="24"/>
      <w:lang w:eastAsia="el-GR"/>
    </w:rPr>
  </w:style>
  <w:style w:type="character" w:styleId="a4">
    <w:name w:val="Strong"/>
    <w:basedOn w:val="a1"/>
    <w:uiPriority w:val="22"/>
    <w:qFormat/>
    <w:rsid w:val="00E471C5"/>
    <w:rPr>
      <w:b/>
      <w:bCs/>
    </w:rPr>
  </w:style>
  <w:style w:type="character" w:customStyle="1" w:styleId="2Char">
    <w:name w:val="Επικεφαλίδα 2 Char"/>
    <w:basedOn w:val="a1"/>
    <w:link w:val="2"/>
    <w:uiPriority w:val="9"/>
    <w:rsid w:val="008B5399"/>
    <w:rPr>
      <w:rFonts w:ascii="Times New Roman" w:eastAsia="Times New Roman" w:hAnsi="Times New Roman" w:cs="Times New Roman"/>
      <w:b/>
      <w:bCs/>
      <w:sz w:val="36"/>
      <w:szCs w:val="36"/>
      <w:lang w:eastAsia="el-GR"/>
    </w:rPr>
  </w:style>
  <w:style w:type="paragraph" w:styleId="a5">
    <w:name w:val="header"/>
    <w:basedOn w:val="a"/>
    <w:link w:val="Char"/>
    <w:uiPriority w:val="99"/>
    <w:unhideWhenUsed/>
    <w:rsid w:val="003B1E15"/>
    <w:pPr>
      <w:tabs>
        <w:tab w:val="center" w:pos="4153"/>
        <w:tab w:val="right" w:pos="8306"/>
      </w:tabs>
      <w:spacing w:after="0" w:line="240" w:lineRule="auto"/>
    </w:pPr>
  </w:style>
  <w:style w:type="character" w:customStyle="1" w:styleId="Char">
    <w:name w:val="Κεφαλίδα Char"/>
    <w:basedOn w:val="a1"/>
    <w:link w:val="a5"/>
    <w:uiPriority w:val="99"/>
    <w:rsid w:val="003B1E15"/>
    <w:rPr>
      <w:rFonts w:ascii="Times New Roman" w:hAnsi="Times New Roman"/>
      <w:sz w:val="24"/>
    </w:rPr>
  </w:style>
  <w:style w:type="paragraph" w:styleId="a6">
    <w:name w:val="footer"/>
    <w:basedOn w:val="a"/>
    <w:link w:val="Char0"/>
    <w:uiPriority w:val="99"/>
    <w:unhideWhenUsed/>
    <w:rsid w:val="003B1E15"/>
    <w:pPr>
      <w:tabs>
        <w:tab w:val="center" w:pos="4153"/>
        <w:tab w:val="right" w:pos="8306"/>
      </w:tabs>
      <w:spacing w:after="0" w:line="240" w:lineRule="auto"/>
    </w:pPr>
  </w:style>
  <w:style w:type="character" w:customStyle="1" w:styleId="Char0">
    <w:name w:val="Υποσέλιδο Char"/>
    <w:basedOn w:val="a1"/>
    <w:link w:val="a6"/>
    <w:uiPriority w:val="99"/>
    <w:rsid w:val="003B1E15"/>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952790760">
      <w:bodyDiv w:val="1"/>
      <w:marLeft w:val="0"/>
      <w:marRight w:val="0"/>
      <w:marTop w:val="0"/>
      <w:marBottom w:val="0"/>
      <w:divBdr>
        <w:top w:val="none" w:sz="0" w:space="0" w:color="auto"/>
        <w:left w:val="none" w:sz="0" w:space="0" w:color="auto"/>
        <w:bottom w:val="none" w:sz="0" w:space="0" w:color="auto"/>
        <w:right w:val="none" w:sz="0" w:space="0" w:color="auto"/>
      </w:divBdr>
    </w:div>
    <w:div w:id="986516277">
      <w:bodyDiv w:val="1"/>
      <w:marLeft w:val="0"/>
      <w:marRight w:val="0"/>
      <w:marTop w:val="0"/>
      <w:marBottom w:val="0"/>
      <w:divBdr>
        <w:top w:val="none" w:sz="0" w:space="0" w:color="auto"/>
        <w:left w:val="none" w:sz="0" w:space="0" w:color="auto"/>
        <w:bottom w:val="none" w:sz="0" w:space="0" w:color="auto"/>
        <w:right w:val="none" w:sz="0" w:space="0" w:color="auto"/>
      </w:divBdr>
    </w:div>
    <w:div w:id="1018433618">
      <w:bodyDiv w:val="1"/>
      <w:marLeft w:val="0"/>
      <w:marRight w:val="0"/>
      <w:marTop w:val="0"/>
      <w:marBottom w:val="0"/>
      <w:divBdr>
        <w:top w:val="none" w:sz="0" w:space="0" w:color="auto"/>
        <w:left w:val="none" w:sz="0" w:space="0" w:color="auto"/>
        <w:bottom w:val="none" w:sz="0" w:space="0" w:color="auto"/>
        <w:right w:val="none" w:sz="0" w:space="0" w:color="auto"/>
      </w:divBdr>
    </w:div>
    <w:div w:id="1198154635">
      <w:bodyDiv w:val="1"/>
      <w:marLeft w:val="0"/>
      <w:marRight w:val="0"/>
      <w:marTop w:val="0"/>
      <w:marBottom w:val="0"/>
      <w:divBdr>
        <w:top w:val="none" w:sz="0" w:space="0" w:color="auto"/>
        <w:left w:val="none" w:sz="0" w:space="0" w:color="auto"/>
        <w:bottom w:val="none" w:sz="0" w:space="0" w:color="auto"/>
        <w:right w:val="none" w:sz="0" w:space="0" w:color="auto"/>
      </w:divBdr>
    </w:div>
    <w:div w:id="170505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371</Words>
  <Characters>2009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ΜΑΝΩΛΗΣ</dc:creator>
  <cp:keywords/>
  <dc:description/>
  <cp:lastModifiedBy>vasilis artinos</cp:lastModifiedBy>
  <cp:revision>10</cp:revision>
  <dcterms:created xsi:type="dcterms:W3CDTF">2026-08-06T16:09:00Z</dcterms:created>
  <dcterms:modified xsi:type="dcterms:W3CDTF">2026-08-12T07:17:00Z</dcterms:modified>
</cp:coreProperties>
</file>