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92" w:rsidRDefault="002B5192" w:rsidP="002B5192">
      <w:pPr>
        <w:ind w:right="-1759"/>
        <w:rPr>
          <w:color w:val="FF0000"/>
          <w:sz w:val="40"/>
          <w:szCs w:val="40"/>
          <w:u w:val="single"/>
        </w:rPr>
      </w:pPr>
      <w:r>
        <w:t xml:space="preserve">                                                              </w:t>
      </w:r>
      <w:r w:rsidR="00C47260" w:rsidRPr="00FF57F5">
        <w:rPr>
          <w:color w:val="FF0000"/>
          <w:sz w:val="40"/>
          <w:szCs w:val="40"/>
          <w:u w:val="single"/>
        </w:rPr>
        <w:t>1</w:t>
      </w:r>
      <w:r w:rsidR="00C47260">
        <w:rPr>
          <w:color w:val="FF0000"/>
          <w:sz w:val="40"/>
          <w:szCs w:val="40"/>
          <w:u w:val="single"/>
          <w:lang w:val="en-US"/>
        </w:rPr>
        <w:t>o</w:t>
      </w:r>
      <w:r w:rsidR="00C47260" w:rsidRPr="00FF57F5">
        <w:rPr>
          <w:color w:val="FF0000"/>
          <w:sz w:val="40"/>
          <w:szCs w:val="40"/>
          <w:u w:val="single"/>
        </w:rPr>
        <w:t xml:space="preserve"> </w:t>
      </w:r>
      <w:r w:rsidR="00C47260">
        <w:rPr>
          <w:color w:val="FF0000"/>
          <w:sz w:val="40"/>
          <w:szCs w:val="40"/>
          <w:u w:val="single"/>
        </w:rPr>
        <w:t>ΘΕΜΑ</w:t>
      </w:r>
    </w:p>
    <w:tbl>
      <w:tblPr>
        <w:tblW w:w="9210" w:type="dxa"/>
        <w:tblInd w:w="70" w:type="dxa"/>
        <w:tblLayout w:type="fixed"/>
        <w:tblCellMar>
          <w:left w:w="70" w:type="dxa"/>
          <w:right w:w="70" w:type="dxa"/>
        </w:tblCellMar>
        <w:tblLook w:val="04A0" w:firstRow="1" w:lastRow="0" w:firstColumn="1" w:lastColumn="0" w:noHBand="0" w:noVBand="1"/>
      </w:tblPr>
      <w:tblGrid>
        <w:gridCol w:w="992"/>
        <w:gridCol w:w="2834"/>
        <w:gridCol w:w="850"/>
        <w:gridCol w:w="2976"/>
        <w:gridCol w:w="1558"/>
      </w:tblGrid>
      <w:tr w:rsidR="00FF57F5" w:rsidTr="00FF57F5">
        <w:trPr>
          <w:trHeight w:val="1183"/>
        </w:trPr>
        <w:tc>
          <w:tcPr>
            <w:tcW w:w="993" w:type="dxa"/>
            <w:tcBorders>
              <w:top w:val="nil"/>
              <w:left w:val="nil"/>
              <w:bottom w:val="single" w:sz="4" w:space="0" w:color="auto"/>
              <w:right w:val="nil"/>
            </w:tcBorders>
            <w:hideMark/>
          </w:tcPr>
          <w:p w:rsidR="00FF57F5" w:rsidRDefault="00FF57F5">
            <w:pPr>
              <w:spacing w:after="60"/>
              <w:jc w:val="both"/>
              <w:rPr>
                <w:rFonts w:ascii="Cambria" w:hAnsi="Cambria" w:cs="Times New Roman"/>
                <w:sz w:val="24"/>
                <w:szCs w:val="24"/>
              </w:rPr>
            </w:pPr>
            <w:r>
              <w:rPr>
                <w:b/>
                <w:bCs/>
                <w:szCs w:val="24"/>
              </w:rPr>
              <w:t xml:space="preserve">   </w:t>
            </w:r>
            <w:r>
              <w:rPr>
                <w:rFonts w:ascii="Cambria" w:hAnsi="Cambria"/>
                <w:noProof/>
                <w:sz w:val="24"/>
                <w:lang w:eastAsia="el-GR"/>
              </w:rPr>
              <w:drawing>
                <wp:anchor distT="0" distB="0" distL="114300" distR="114300" simplePos="0" relativeHeight="251659264" behindDoc="0" locked="0" layoutInCell="1" allowOverlap="0">
                  <wp:simplePos x="0" y="0"/>
                  <wp:positionH relativeFrom="column">
                    <wp:posOffset>20955</wp:posOffset>
                  </wp:positionH>
                  <wp:positionV relativeFrom="paragraph">
                    <wp:posOffset>148590</wp:posOffset>
                  </wp:positionV>
                  <wp:extent cx="554355" cy="51498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lum bright="-20000" contrast="30000"/>
                            <a:extLst>
                              <a:ext uri="{28A0092B-C50C-407E-A947-70E740481C1C}">
                                <a14:useLocalDpi xmlns:a14="http://schemas.microsoft.com/office/drawing/2010/main" val="0"/>
                              </a:ext>
                            </a:extLst>
                          </a:blip>
                          <a:srcRect/>
                          <a:stretch>
                            <a:fillRect/>
                          </a:stretch>
                        </pic:blipFill>
                        <pic:spPr bwMode="auto">
                          <a:xfrm>
                            <a:off x="0" y="0"/>
                            <a:ext cx="554355"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nil"/>
              <w:left w:val="nil"/>
              <w:bottom w:val="single" w:sz="4" w:space="0" w:color="auto"/>
              <w:right w:val="nil"/>
            </w:tcBorders>
          </w:tcPr>
          <w:p w:rsidR="00FF57F5" w:rsidRDefault="00FF57F5">
            <w:pPr>
              <w:pStyle w:val="a4"/>
              <w:ind w:firstLine="146"/>
              <w:rPr>
                <w:b/>
                <w:bCs/>
                <w:sz w:val="22"/>
              </w:rPr>
            </w:pPr>
          </w:p>
        </w:tc>
        <w:tc>
          <w:tcPr>
            <w:tcW w:w="3827" w:type="dxa"/>
            <w:gridSpan w:val="2"/>
            <w:tcBorders>
              <w:top w:val="nil"/>
              <w:left w:val="nil"/>
              <w:bottom w:val="single" w:sz="4" w:space="0" w:color="auto"/>
              <w:right w:val="nil"/>
            </w:tcBorders>
          </w:tcPr>
          <w:p w:rsidR="00FF57F5" w:rsidRDefault="00FF57F5">
            <w:pPr>
              <w:pStyle w:val="a4"/>
              <w:rPr>
                <w:rFonts w:cs="Microsoft Sans Serif"/>
                <w:b/>
                <w:bCs/>
                <w:sz w:val="22"/>
              </w:rPr>
            </w:pPr>
          </w:p>
        </w:tc>
        <w:tc>
          <w:tcPr>
            <w:tcW w:w="1559" w:type="dxa"/>
            <w:tcBorders>
              <w:top w:val="nil"/>
              <w:left w:val="nil"/>
              <w:bottom w:val="single" w:sz="4" w:space="0" w:color="auto"/>
              <w:right w:val="nil"/>
            </w:tcBorders>
            <w:hideMark/>
          </w:tcPr>
          <w:p w:rsidR="00FF57F5" w:rsidRDefault="00FF57F5">
            <w:pPr>
              <w:pStyle w:val="a4"/>
              <w:rPr>
                <w:rFonts w:cs="Microsoft Sans Serif"/>
                <w:b/>
                <w:bCs/>
                <w:sz w:val="22"/>
              </w:rPr>
            </w:pPr>
            <w:r>
              <w:rPr>
                <w:rFonts w:ascii="Cambria" w:hAnsi="Cambria"/>
                <w:noProof/>
              </w:rPr>
              <w:drawing>
                <wp:anchor distT="0" distB="0" distL="114300" distR="114300" simplePos="0" relativeHeight="251660288" behindDoc="1" locked="0" layoutInCell="1" allowOverlap="0">
                  <wp:simplePos x="0" y="0"/>
                  <wp:positionH relativeFrom="column">
                    <wp:posOffset>-3606165</wp:posOffset>
                  </wp:positionH>
                  <wp:positionV relativeFrom="paragraph">
                    <wp:posOffset>36195</wp:posOffset>
                  </wp:positionV>
                  <wp:extent cx="866775" cy="590550"/>
                  <wp:effectExtent l="19050" t="19050" r="28575" b="19050"/>
                  <wp:wrapTight wrapText="bothSides">
                    <wp:wrapPolygon edited="0">
                      <wp:start x="-475" y="-697"/>
                      <wp:lineTo x="-475" y="21600"/>
                      <wp:lineTo x="21837" y="21600"/>
                      <wp:lineTo x="21837" y="-697"/>
                      <wp:lineTo x="-475" y="-697"/>
                    </wp:wrapPolygon>
                  </wp:wrapTight>
                  <wp:docPr id="1" name="Εικόνα 1"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ππείς"/>
                          <pic:cNvPicPr>
                            <a:picLocks noChangeAspect="1" noChangeArrowheads="1"/>
                          </pic:cNvPicPr>
                        </pic:nvPicPr>
                        <pic:blipFill>
                          <a:blip r:embed="rId10">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FF57F5" w:rsidTr="00FF57F5">
        <w:trPr>
          <w:trHeight w:val="2064"/>
        </w:trPr>
        <w:tc>
          <w:tcPr>
            <w:tcW w:w="3828" w:type="dxa"/>
            <w:gridSpan w:val="2"/>
            <w:tcBorders>
              <w:top w:val="single" w:sz="4" w:space="0" w:color="auto"/>
              <w:left w:val="single" w:sz="4" w:space="0" w:color="auto"/>
              <w:bottom w:val="single" w:sz="4" w:space="0" w:color="auto"/>
              <w:right w:val="single" w:sz="4" w:space="0" w:color="auto"/>
            </w:tcBorders>
          </w:tcPr>
          <w:p w:rsidR="00FF57F5" w:rsidRDefault="00FF57F5">
            <w:pPr>
              <w:rPr>
                <w:rFonts w:ascii="Cambria" w:hAnsi="Cambria"/>
                <w:bCs/>
                <w:sz w:val="24"/>
                <w:szCs w:val="24"/>
              </w:rPr>
            </w:pPr>
            <w:r>
              <w:rPr>
                <w:bCs/>
                <w:szCs w:val="24"/>
              </w:rPr>
              <w:t>ΕΛΛΗΝΙΚΗ ΔΗΜΟΚΡΑΤΙΑ</w:t>
            </w:r>
          </w:p>
          <w:p w:rsidR="00FF57F5" w:rsidRDefault="00FF57F5">
            <w:pPr>
              <w:rPr>
                <w:bCs/>
                <w:szCs w:val="24"/>
              </w:rPr>
            </w:pPr>
            <w:r>
              <w:rPr>
                <w:bCs/>
                <w:szCs w:val="24"/>
              </w:rPr>
              <w:t>Νομός Αττικής</w:t>
            </w:r>
          </w:p>
          <w:p w:rsidR="00FF57F5" w:rsidRDefault="00FF57F5">
            <w:pPr>
              <w:rPr>
                <w:b/>
                <w:bCs/>
                <w:szCs w:val="24"/>
              </w:rPr>
            </w:pPr>
            <w:r>
              <w:rPr>
                <w:b/>
                <w:bCs/>
                <w:szCs w:val="24"/>
              </w:rPr>
              <w:t>ΔΗΜΟΣ ΑΧΑΡΝΩΝ</w:t>
            </w:r>
          </w:p>
          <w:p w:rsidR="00FF57F5" w:rsidRDefault="00FF57F5">
            <w:pPr>
              <w:spacing w:after="0" w:line="360" w:lineRule="auto"/>
              <w:rPr>
                <w:rFonts w:cs="Calibri"/>
                <w:b/>
                <w:bCs/>
                <w:color w:val="000000"/>
                <w:szCs w:val="20"/>
              </w:rPr>
            </w:pPr>
            <w:r>
              <w:rPr>
                <w:rFonts w:cs="Calibri"/>
                <w:b/>
                <w:bCs/>
                <w:color w:val="000000"/>
              </w:rPr>
              <w:t>ΓΕΝΙΚΟΣ ΔΙΕΥΘΥΝΤΗΣ</w:t>
            </w:r>
          </w:p>
          <w:p w:rsidR="00FF57F5" w:rsidRDefault="00FF57F5">
            <w:pPr>
              <w:spacing w:after="60"/>
              <w:jc w:val="both"/>
              <w:rPr>
                <w:rFonts w:ascii="Cambria" w:hAnsi="Cambria"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7F5" w:rsidRDefault="00FF57F5">
            <w:pPr>
              <w:jc w:val="center"/>
              <w:rPr>
                <w:rFonts w:ascii="Cambria" w:hAnsi="Cambria"/>
                <w:bCs/>
                <w:sz w:val="24"/>
                <w:szCs w:val="26"/>
              </w:rPr>
            </w:pPr>
          </w:p>
          <w:p w:rsidR="00FF57F5" w:rsidRDefault="00FF57F5">
            <w:pPr>
              <w:pStyle w:val="ad"/>
              <w:jc w:val="center"/>
              <w:rPr>
                <w:szCs w:val="26"/>
                <w:lang w:val="en-US"/>
              </w:rPr>
            </w:pPr>
          </w:p>
          <w:p w:rsidR="00FF57F5" w:rsidRDefault="00FF57F5">
            <w:pPr>
              <w:jc w:val="center"/>
              <w:rPr>
                <w:bCs/>
                <w:szCs w:val="26"/>
              </w:rPr>
            </w:pPr>
          </w:p>
          <w:p w:rsidR="00FF57F5" w:rsidRDefault="00FF57F5">
            <w:pPr>
              <w:spacing w:after="60"/>
              <w:jc w:val="center"/>
              <w:rPr>
                <w:rFonts w:ascii="Cambria" w:hAnsi="Cambria" w:cs="Times New Roman"/>
                <w:b/>
                <w:bCs/>
                <w:sz w:val="24"/>
                <w:szCs w:val="26"/>
              </w:rPr>
            </w:pPr>
            <w:r>
              <w:rPr>
                <w:bCs/>
                <w:szCs w:val="26"/>
              </w:rPr>
              <w:t xml:space="preserve">Προς: </w:t>
            </w:r>
          </w:p>
        </w:tc>
        <w:tc>
          <w:tcPr>
            <w:tcW w:w="4536" w:type="dxa"/>
            <w:gridSpan w:val="2"/>
            <w:tcBorders>
              <w:top w:val="single" w:sz="4" w:space="0" w:color="auto"/>
              <w:left w:val="single" w:sz="4" w:space="0" w:color="auto"/>
              <w:bottom w:val="single" w:sz="4" w:space="0" w:color="auto"/>
              <w:right w:val="single" w:sz="4" w:space="0" w:color="auto"/>
            </w:tcBorders>
          </w:tcPr>
          <w:p w:rsidR="00FF57F5" w:rsidRDefault="00FF57F5">
            <w:pPr>
              <w:jc w:val="center"/>
              <w:rPr>
                <w:rFonts w:ascii="Cambria" w:hAnsi="Cambria"/>
                <w:bCs/>
                <w:sz w:val="24"/>
                <w:szCs w:val="26"/>
              </w:rPr>
            </w:pPr>
            <w:r>
              <w:rPr>
                <w:bCs/>
                <w:szCs w:val="26"/>
              </w:rPr>
              <w:t>Αχαρνές, 20.09.2021</w:t>
            </w:r>
          </w:p>
          <w:p w:rsidR="00FF57F5" w:rsidRDefault="00FF57F5">
            <w:pPr>
              <w:pStyle w:val="ad"/>
              <w:jc w:val="center"/>
              <w:rPr>
                <w:szCs w:val="26"/>
              </w:rPr>
            </w:pPr>
          </w:p>
          <w:p w:rsidR="00FF57F5" w:rsidRDefault="00FF57F5">
            <w:pPr>
              <w:jc w:val="center"/>
              <w:rPr>
                <w:bCs/>
                <w:szCs w:val="26"/>
              </w:rPr>
            </w:pPr>
          </w:p>
          <w:p w:rsidR="00FF57F5" w:rsidRDefault="00FF57F5">
            <w:pPr>
              <w:pStyle w:val="Default"/>
              <w:ind w:left="355"/>
              <w:jc w:val="both"/>
              <w:rPr>
                <w:b/>
                <w:bCs/>
              </w:rPr>
            </w:pPr>
            <w:r>
              <w:rPr>
                <w:bCs/>
                <w:szCs w:val="26"/>
              </w:rPr>
              <w:t xml:space="preserve"> </w:t>
            </w:r>
            <w:r>
              <w:rPr>
                <w:b/>
                <w:bCs/>
              </w:rPr>
              <w:t>κ. Δήμαρχο</w:t>
            </w:r>
          </w:p>
          <w:p w:rsidR="00FF57F5" w:rsidRDefault="00FF57F5">
            <w:pPr>
              <w:spacing w:after="60"/>
              <w:ind w:left="355"/>
              <w:jc w:val="both"/>
              <w:rPr>
                <w:rFonts w:ascii="Cambria" w:hAnsi="Cambria" w:cs="Times New Roman"/>
                <w:b/>
                <w:bCs/>
                <w:sz w:val="24"/>
                <w:szCs w:val="26"/>
                <w:lang w:val="en-US"/>
              </w:rPr>
            </w:pPr>
            <w:r>
              <w:rPr>
                <w:b/>
                <w:bCs/>
              </w:rPr>
              <w:t xml:space="preserve">κ. Πρόεδρο του </w:t>
            </w:r>
            <w:proofErr w:type="spellStart"/>
            <w:r>
              <w:rPr>
                <w:b/>
                <w:bCs/>
              </w:rPr>
              <w:t>Δημ</w:t>
            </w:r>
            <w:proofErr w:type="spellEnd"/>
            <w:r>
              <w:rPr>
                <w:b/>
                <w:bCs/>
              </w:rPr>
              <w:t>. Συμβουλίου</w:t>
            </w:r>
          </w:p>
        </w:tc>
      </w:tr>
    </w:tbl>
    <w:p w:rsidR="00FF57F5" w:rsidRDefault="00FF57F5" w:rsidP="00FF57F5">
      <w:pPr>
        <w:rPr>
          <w:rFonts w:ascii="Cambria" w:hAnsi="Cambria"/>
          <w:sz w:val="20"/>
          <w:szCs w:val="20"/>
          <w:lang w:val="en-US"/>
        </w:rPr>
      </w:pPr>
    </w:p>
    <w:p w:rsidR="00FF57F5" w:rsidRDefault="00FF57F5" w:rsidP="00FF57F5">
      <w:pPr>
        <w:rPr>
          <w:sz w:val="20"/>
        </w:rPr>
      </w:pPr>
    </w:p>
    <w:p w:rsidR="00FF57F5" w:rsidRDefault="00FF57F5" w:rsidP="00FF57F5">
      <w:pPr>
        <w:rPr>
          <w:rFonts w:cs="Calibri"/>
        </w:rPr>
      </w:pPr>
      <w:r>
        <w:rPr>
          <w:rFonts w:cs="Arial,Bold"/>
        </w:rPr>
        <w:t>ΘΕΜΑ __</w:t>
      </w:r>
      <w:r>
        <w:rPr>
          <w:rFonts w:cs="Arial,Bold"/>
          <w:position w:val="8"/>
          <w:vertAlign w:val="superscript"/>
        </w:rPr>
        <w:t>ο</w:t>
      </w:r>
      <w:r>
        <w:rPr>
          <w:rFonts w:cs="Arial,Bold"/>
        </w:rPr>
        <w:t>:</w:t>
      </w:r>
      <w:r>
        <w:rPr>
          <w:rFonts w:eastAsia="Calibri" w:cs="Calibri"/>
        </w:rPr>
        <w:t xml:space="preserve"> « Λήψη απόφασης </w:t>
      </w:r>
      <w:r>
        <w:rPr>
          <w:rFonts w:cs="Calibri"/>
          <w:b/>
        </w:rPr>
        <w:t xml:space="preserve">για την άρση των απαλλοτριώσεων και την τροποποίηση του ρυμοτομικού σχεδίου για την </w:t>
      </w:r>
      <w:r>
        <w:rPr>
          <w:rFonts w:cs="Calibri"/>
        </w:rPr>
        <w:t>Υλοποίηση ετησίου προγραμματισμού άρσης απαλλοτριώσεων του Δήμου για το έτος 2021  (</w:t>
      </w:r>
      <w:r>
        <w:rPr>
          <w:rFonts w:cs="Calibri"/>
          <w:b/>
          <w:u w:val="single"/>
        </w:rPr>
        <w:t xml:space="preserve">Άρθρο 2 </w:t>
      </w:r>
      <w:proofErr w:type="spellStart"/>
      <w:r>
        <w:rPr>
          <w:rFonts w:cs="Calibri"/>
          <w:b/>
          <w:u w:val="single"/>
        </w:rPr>
        <w:t>παραγρ</w:t>
      </w:r>
      <w:proofErr w:type="spellEnd"/>
      <w:r>
        <w:rPr>
          <w:rFonts w:cs="Calibri"/>
          <w:b/>
          <w:u w:val="single"/>
        </w:rPr>
        <w:t>. 2.2.1. της Προγραμματικής Συμφωνίας</w:t>
      </w:r>
      <w:r>
        <w:rPr>
          <w:rFonts w:cs="Calibri"/>
        </w:rPr>
        <w:t>)</w:t>
      </w:r>
    </w:p>
    <w:p w:rsidR="00FF57F5" w:rsidRDefault="00FF57F5" w:rsidP="00FF57F5">
      <w:pPr>
        <w:rPr>
          <w:rFonts w:eastAsia="Calibri" w:cs="Calibri"/>
          <w:sz w:val="24"/>
          <w:szCs w:val="24"/>
        </w:rPr>
      </w:pPr>
    </w:p>
    <w:p w:rsidR="00FF57F5" w:rsidRDefault="00FF57F5" w:rsidP="00FF57F5">
      <w:pPr>
        <w:jc w:val="center"/>
        <w:rPr>
          <w:rFonts w:eastAsia="Times New Roman" w:cs="Times New Roman"/>
          <w:b/>
          <w:sz w:val="28"/>
          <w:szCs w:val="20"/>
          <w:lang w:eastAsia="el-GR"/>
        </w:rPr>
      </w:pPr>
      <w:r>
        <w:rPr>
          <w:b/>
          <w:sz w:val="28"/>
        </w:rPr>
        <w:t>ΕΙΣΗΓΗΣΗ</w:t>
      </w:r>
    </w:p>
    <w:p w:rsidR="00FF57F5" w:rsidRDefault="00FF57F5" w:rsidP="00FF57F5">
      <w:pPr>
        <w:jc w:val="right"/>
        <w:rPr>
          <w:sz w:val="24"/>
        </w:rPr>
      </w:pPr>
      <w:r>
        <w:t>κ. Δήμαρχε,</w:t>
      </w:r>
    </w:p>
    <w:p w:rsidR="00FF57F5" w:rsidRDefault="00FF57F5" w:rsidP="00FF57F5">
      <w:pPr>
        <w:jc w:val="right"/>
      </w:pPr>
      <w:r>
        <w:t>κ. Πρόεδρε του Δημοτικού Συμβουλίου</w:t>
      </w:r>
    </w:p>
    <w:p w:rsidR="00FF57F5" w:rsidRDefault="00FF57F5" w:rsidP="00FF57F5">
      <w:pPr>
        <w:rPr>
          <w:rFonts w:cs="Calibri"/>
          <w:b/>
          <w:lang w:eastAsia="el-GR"/>
        </w:rPr>
      </w:pPr>
    </w:p>
    <w:p w:rsidR="00FF57F5" w:rsidRDefault="00FF57F5" w:rsidP="00FF57F5">
      <w:pPr>
        <w:rPr>
          <w:rFonts w:cs="Calibri"/>
          <w:b/>
          <w:sz w:val="24"/>
          <w:szCs w:val="24"/>
          <w:u w:val="single"/>
        </w:rPr>
      </w:pPr>
      <w:r>
        <w:rPr>
          <w:rFonts w:cs="Calibri"/>
          <w:b/>
          <w:szCs w:val="24"/>
        </w:rPr>
        <w:t xml:space="preserve">Σύμφωνα με την υπογραφείσα </w:t>
      </w:r>
      <w:r>
        <w:rPr>
          <w:rFonts w:cs="Calibri"/>
          <w:b/>
          <w:szCs w:val="24"/>
          <w:u w:val="single"/>
        </w:rPr>
        <w:t>Προγραμματική Συμφωνία Οικονομικής Υποστήριξης</w:t>
      </w:r>
      <w:r>
        <w:rPr>
          <w:rFonts w:cs="Calibri"/>
          <w:b/>
          <w:szCs w:val="24"/>
        </w:rPr>
        <w:t xml:space="preserve"> και συγκεκριμένα στο </w:t>
      </w:r>
      <w:r>
        <w:rPr>
          <w:rFonts w:cs="Calibri"/>
          <w:szCs w:val="24"/>
        </w:rPr>
        <w:t xml:space="preserve">Άρθρο 2 </w:t>
      </w:r>
      <w:proofErr w:type="spellStart"/>
      <w:r>
        <w:rPr>
          <w:rFonts w:cs="Calibri"/>
          <w:szCs w:val="24"/>
        </w:rPr>
        <w:t>παραγρ</w:t>
      </w:r>
      <w:proofErr w:type="spellEnd"/>
      <w:r>
        <w:rPr>
          <w:rFonts w:cs="Calibri"/>
          <w:szCs w:val="24"/>
        </w:rPr>
        <w:t>. 2.2.1.</w:t>
      </w:r>
      <w:r>
        <w:rPr>
          <w:rFonts w:cs="Calibri"/>
          <w:b/>
          <w:szCs w:val="24"/>
        </w:rPr>
        <w:t xml:space="preserve">, </w:t>
      </w:r>
      <w:r>
        <w:rPr>
          <w:rFonts w:cs="Calibri"/>
          <w:b/>
          <w:szCs w:val="24"/>
          <w:u w:val="single"/>
        </w:rPr>
        <w:t>ο Δήμος μας πρέπει να προωθήσει την:</w:t>
      </w:r>
    </w:p>
    <w:p w:rsidR="00FF57F5" w:rsidRDefault="00FF57F5" w:rsidP="00FF57F5">
      <w:pPr>
        <w:rPr>
          <w:rFonts w:cs="Calibri"/>
          <w:b/>
          <w:u w:val="single"/>
        </w:rPr>
      </w:pPr>
    </w:p>
    <w:p w:rsidR="00FF57F5" w:rsidRDefault="00FF57F5" w:rsidP="00FF57F5">
      <w:pPr>
        <w:rPr>
          <w:rFonts w:cs="Calibri"/>
        </w:rPr>
      </w:pPr>
      <w:r>
        <w:rPr>
          <w:rFonts w:cs="Calibri"/>
        </w:rPr>
        <w:t>Υλοποίηση ετησίου προγραμματισμού άρσης απαλλοτριώσεων του Δήμου για το έτος 2021  (</w:t>
      </w:r>
      <w:r>
        <w:rPr>
          <w:rFonts w:cs="Calibri"/>
          <w:b/>
          <w:u w:val="single"/>
        </w:rPr>
        <w:t xml:space="preserve">Άρθρο 2 </w:t>
      </w:r>
      <w:proofErr w:type="spellStart"/>
      <w:r>
        <w:rPr>
          <w:rFonts w:cs="Calibri"/>
          <w:b/>
          <w:u w:val="single"/>
        </w:rPr>
        <w:t>παραγρ</w:t>
      </w:r>
      <w:proofErr w:type="spellEnd"/>
      <w:r>
        <w:rPr>
          <w:rFonts w:cs="Calibri"/>
          <w:b/>
          <w:u w:val="single"/>
        </w:rPr>
        <w:t>. 2.2.1. της Προγραμματικής Συμφωνίας</w:t>
      </w:r>
      <w:r>
        <w:rPr>
          <w:rFonts w:cs="Calibri"/>
        </w:rPr>
        <w:t>):</w:t>
      </w:r>
    </w:p>
    <w:p w:rsidR="00FF57F5" w:rsidRDefault="00FF57F5" w:rsidP="00FF57F5">
      <w:pPr>
        <w:rPr>
          <w:rFonts w:cs="Calibri"/>
          <w:sz w:val="2"/>
        </w:rPr>
      </w:pPr>
    </w:p>
    <w:p w:rsidR="00FF57F5" w:rsidRDefault="00FF57F5" w:rsidP="00FF57F5">
      <w:pPr>
        <w:rPr>
          <w:rFonts w:cs="Calibri"/>
        </w:rPr>
      </w:pPr>
      <w:r>
        <w:rPr>
          <w:rFonts w:cs="Calibri"/>
        </w:rPr>
        <w:t>ΑΡΘΡΟ 2 ΠΕΡΙΕΧΟΜΕΝΟ ΠΑΡΕΜΒΑΣΕΩΝ</w:t>
      </w:r>
    </w:p>
    <w:p w:rsidR="00FF57F5" w:rsidRDefault="00FF57F5" w:rsidP="00FF57F5">
      <w:pPr>
        <w:tabs>
          <w:tab w:val="left" w:pos="567"/>
        </w:tabs>
        <w:rPr>
          <w:rFonts w:cs="Calibri"/>
        </w:rPr>
      </w:pPr>
      <w:r>
        <w:rPr>
          <w:rFonts w:cs="Calibri"/>
        </w:rPr>
        <w:t>2.1. Η οικονομική εξυγίανση του Δήμου Αχαρνών δεν μπορεί να επιτευχθεί μόνο μέσω της χρηματοδότησής του από τον Λογαριασμό (Οικονομικής Εξυγίανσης ΟΤΑ του άρθρου 4Β του νόμου 4111/2013</w:t>
      </w:r>
      <w:r>
        <w:rPr>
          <w:rStyle w:val="af5"/>
          <w:rFonts w:cs="Calibri"/>
        </w:rPr>
        <w:footnoteReference w:id="1"/>
      </w:r>
      <w:r>
        <w:rPr>
          <w:rFonts w:cs="Calibri"/>
        </w:rPr>
        <w:t xml:space="preserve">), αλλά απαιτείται να ολοκληρωθούν μια σειρά από παρεμβάσεις, οι </w:t>
      </w:r>
      <w:r>
        <w:rPr>
          <w:rFonts w:cs="Calibri"/>
        </w:rPr>
        <w:lastRenderedPageBreak/>
        <w:t>οποίες αποσκοπούν στην ενίσχυση της καθαρής χρηματοοικονομικής θέσης του και, ειδικότερα, στην περαιτέρω αποκλιμάκωση των υποχρεώσεων και την αύξηση των ιδίων εσόδων του, προκειμένου από το επόμενο έτος (σημ.:2022) ο Δήμος να αποκτήσει τη δυνατότητα κατάρτισης τουλάχιστον ισοσκελισμένου προϋπολογισμού, χωρίς την προσφυγή στον Λογαριασμό</w:t>
      </w:r>
    </w:p>
    <w:p w:rsidR="00FF57F5" w:rsidRDefault="00FF57F5" w:rsidP="00FF57F5">
      <w:pPr>
        <w:tabs>
          <w:tab w:val="left" w:pos="567"/>
        </w:tabs>
        <w:rPr>
          <w:rFonts w:cs="Calibri"/>
        </w:rPr>
      </w:pPr>
      <w:r>
        <w:rPr>
          <w:rFonts w:cs="Calibri"/>
        </w:rPr>
        <w:t xml:space="preserve">2.2 </w:t>
      </w:r>
      <w:r>
        <w:rPr>
          <w:rFonts w:cs="Calibri"/>
        </w:rPr>
        <w:tab/>
        <w:t>Σε αυτό το πλαίσιο, οι ενέργειες και παρεμβάσεις, τις οποίες οφείλει να ολοκληρώσει ο Δήμος εντός του οικονομικού έτους 2021, και σε κάθε περίπτωση όχι αργότερα από την 31</w:t>
      </w:r>
      <w:r>
        <w:rPr>
          <w:rFonts w:cs="Calibri"/>
          <w:vertAlign w:val="superscript"/>
        </w:rPr>
        <w:t>η</w:t>
      </w:r>
      <w:r>
        <w:rPr>
          <w:rFonts w:cs="Calibri"/>
        </w:rPr>
        <w:t>.01.2022, είναι η κάτωθι:</w:t>
      </w:r>
    </w:p>
    <w:p w:rsidR="00FF57F5" w:rsidRDefault="00FF57F5" w:rsidP="00FF57F5">
      <w:pPr>
        <w:tabs>
          <w:tab w:val="left" w:pos="567"/>
        </w:tabs>
        <w:rPr>
          <w:rFonts w:cs="Calibri"/>
          <w:b/>
        </w:rPr>
      </w:pPr>
      <w:r>
        <w:rPr>
          <w:rFonts w:cs="Calibri"/>
          <w:b/>
        </w:rPr>
        <w:t>2.2.1.</w:t>
      </w:r>
      <w:r>
        <w:rPr>
          <w:rFonts w:cs="Calibri"/>
          <w:b/>
        </w:rPr>
        <w:tab/>
        <w:t xml:space="preserve"> Η υλοποίηση του προγραμματισμού άρσης απαλλοτριώσεων του Δήμου για το έτος 2021.</w:t>
      </w:r>
    </w:p>
    <w:p w:rsidR="00FF57F5" w:rsidRDefault="00FF57F5" w:rsidP="00FF57F5">
      <w:pPr>
        <w:tabs>
          <w:tab w:val="left" w:pos="567"/>
        </w:tabs>
        <w:rPr>
          <w:rFonts w:cs="Calibri"/>
          <w:b/>
        </w:rPr>
      </w:pPr>
      <w:r>
        <w:rPr>
          <w:rFonts w:cs="Calibri"/>
          <w:b/>
        </w:rPr>
        <w:t>ΑΡΘΡΟ 3 ΠΟΡΟΙ, ΧΡΗΜΑΤΟΔΟΤΗΣΗ και ΧΡΟΝΟΔΙΑΓΡΑΜΜΑ</w:t>
      </w:r>
    </w:p>
    <w:p w:rsidR="00FF57F5" w:rsidRDefault="00FF57F5" w:rsidP="00FF57F5">
      <w:pPr>
        <w:tabs>
          <w:tab w:val="left" w:pos="567"/>
        </w:tabs>
        <w:rPr>
          <w:rFonts w:cs="Calibri"/>
        </w:rPr>
      </w:pPr>
      <w:r>
        <w:rPr>
          <w:rFonts w:cs="Calibri"/>
        </w:rPr>
        <w:t xml:space="preserve">3.1. </w:t>
      </w:r>
      <w:r>
        <w:rPr>
          <w:rFonts w:cs="Calibri"/>
        </w:rPr>
        <w:tab/>
        <w:t>Ο συνολικός προϋπολογισμός της παρούσας προγραμματικής συμφωνίας καθορίζεται στο ύψος  14.738.370 €</w:t>
      </w:r>
    </w:p>
    <w:p w:rsidR="00FF57F5" w:rsidRDefault="00FF57F5" w:rsidP="00FF57F5">
      <w:pPr>
        <w:tabs>
          <w:tab w:val="left" w:pos="567"/>
        </w:tabs>
        <w:rPr>
          <w:rFonts w:cs="Calibri"/>
        </w:rPr>
      </w:pPr>
      <w:r>
        <w:rPr>
          <w:rFonts w:cs="Calibri"/>
        </w:rPr>
        <w:t>...</w:t>
      </w:r>
    </w:p>
    <w:p w:rsidR="00FF57F5" w:rsidRDefault="00FF57F5" w:rsidP="00FF57F5">
      <w:pPr>
        <w:tabs>
          <w:tab w:val="left" w:pos="567"/>
        </w:tabs>
        <w:rPr>
          <w:rFonts w:cs="Calibri"/>
        </w:rPr>
      </w:pPr>
      <w:r>
        <w:rPr>
          <w:rFonts w:cs="Calibri"/>
        </w:rPr>
        <w:t>3.3.2. Το εναπομείναν ποσό των 9.175.050 €, καταβάλλεται στο Δήμο τμηματικά, κατόπιν αξιολόγησης από το Παρατηρητήριο Οικονομικής Αυτοτέλειας των ΟΤΑ της πορείας των παρεμβάσεων του Άρθρου 2, ως εξής:</w:t>
      </w:r>
    </w:p>
    <w:p w:rsidR="00FF57F5" w:rsidRDefault="00FF57F5" w:rsidP="00FF57F5">
      <w:pPr>
        <w:ind w:firstLine="720"/>
        <w:rPr>
          <w:rFonts w:cs="Calibri"/>
          <w:b/>
        </w:rPr>
      </w:pPr>
      <w:r>
        <w:rPr>
          <w:rFonts w:cs="Calibri"/>
          <w:b/>
        </w:rPr>
        <w:t>3.3.2.1. Καταβολή του 55% (=5.046.277,50 €) για την πλήρη υλοποίηση της 1ης παρέμβασης του άρθρου 2 (2.2.1 Η υλοποίηση του προγραμματισμού άρσης απαλλοτριώσεων του Δήμου για το έτος 2021) ως εξής:</w:t>
      </w:r>
    </w:p>
    <w:p w:rsidR="00FF57F5" w:rsidRDefault="00FF57F5" w:rsidP="00FF57F5">
      <w:pPr>
        <w:ind w:firstLine="720"/>
        <w:rPr>
          <w:rFonts w:cs="Calibri"/>
          <w:b/>
        </w:rPr>
      </w:pPr>
      <w:r>
        <w:rPr>
          <w:rFonts w:cs="Calibri"/>
          <w:b/>
        </w:rPr>
        <w:t>Καταβολή 25% (1.261.569,40 €) για κάθε 30 στρέμματα άρσης απαλλοτριώσεων μέχρι την επίτευξη του στόχου και την εξάντληση του ποσού.</w:t>
      </w:r>
    </w:p>
    <w:p w:rsidR="00FF57F5" w:rsidRDefault="00FF57F5" w:rsidP="00FF57F5">
      <w:pPr>
        <w:rPr>
          <w:rFonts w:cs="Calibri"/>
          <w:sz w:val="2"/>
          <w:szCs w:val="2"/>
        </w:rPr>
      </w:pPr>
    </w:p>
    <w:p w:rsidR="00FF57F5" w:rsidRDefault="00FF57F5" w:rsidP="00FF57F5">
      <w:pPr>
        <w:spacing w:before="100" w:beforeAutospacing="1" w:line="255" w:lineRule="atLeast"/>
        <w:rPr>
          <w:rFonts w:cs="Calibri"/>
          <w:b/>
          <w:u w:val="single"/>
        </w:rPr>
      </w:pPr>
      <w:r>
        <w:rPr>
          <w:rFonts w:cs="Calibri"/>
          <w:b/>
          <w:u w:val="single"/>
        </w:rPr>
        <w:t>Διευκρίνιση εννοιών:</w:t>
      </w:r>
    </w:p>
    <w:p w:rsidR="00FF57F5" w:rsidRDefault="00FF57F5" w:rsidP="00FF57F5">
      <w:pPr>
        <w:spacing w:before="100" w:beforeAutospacing="1" w:line="255" w:lineRule="atLeast"/>
        <w:rPr>
          <w:rFonts w:cs="Times New Roman"/>
          <w:sz w:val="24"/>
          <w:szCs w:val="24"/>
        </w:rPr>
      </w:pPr>
      <w:r>
        <w:rPr>
          <w:rFonts w:cs="Calibri"/>
        </w:rPr>
        <w:t xml:space="preserve">Σύμφωνα με τον  </w:t>
      </w:r>
      <w:r>
        <w:rPr>
          <w:szCs w:val="24"/>
        </w:rPr>
        <w:t xml:space="preserve">Ν. 4759/20 (ΦΕΚ-245 Α/9-12-20) : Εκσυγχρονισμός της Χωροταξικής και Πολεοδομικής Νομοθεσίας και άλλες διατάξεις, </w:t>
      </w:r>
      <w:r>
        <w:rPr>
          <w:rFonts w:cs="Calibri"/>
        </w:rPr>
        <w:t xml:space="preserve"> </w:t>
      </w:r>
      <w:r>
        <w:rPr>
          <w:bCs/>
          <w:szCs w:val="24"/>
        </w:rPr>
        <w:t xml:space="preserve">ΚΕΦΑΛΑΙΟ Η' ΡΥΜΟΤΟΜΙΚΕΣ ΑΠΑΛΛΟΤΡΙΩΣΕΙΣ: </w:t>
      </w:r>
    </w:p>
    <w:p w:rsidR="00FF57F5" w:rsidRDefault="00FF57F5" w:rsidP="00FF57F5">
      <w:pPr>
        <w:spacing w:before="100" w:beforeAutospacing="1" w:line="255" w:lineRule="atLeast"/>
        <w:rPr>
          <w:rFonts w:cs="Calibri"/>
        </w:rPr>
      </w:pPr>
      <w:r>
        <w:rPr>
          <w:rFonts w:cs="Calibri"/>
        </w:rPr>
        <w:lastRenderedPageBreak/>
        <w:t>ΡΥΜΟΤΟΜΙΚΕΣ ΑΠΑΛΛΟΤΡΙΩΣΕΙΣ και ΑΡΣΕΙΣ ΑΠΑΛΛΟΤΡΙΩΣΕΩΝ</w:t>
      </w:r>
    </w:p>
    <w:p w:rsidR="00FF57F5" w:rsidRDefault="00FF57F5" w:rsidP="00FF57F5">
      <w:pPr>
        <w:spacing w:before="100" w:beforeAutospacing="1" w:after="100" w:afterAutospacing="1"/>
        <w:rPr>
          <w:rFonts w:cs="Calibri"/>
          <w:szCs w:val="20"/>
        </w:rPr>
      </w:pPr>
      <w:r>
        <w:rPr>
          <w:rFonts w:cs="Calibri"/>
          <w:i/>
          <w:iCs/>
        </w:rPr>
        <w:t xml:space="preserve">α) ρυμοτομική απαλλοτρίωση </w:t>
      </w:r>
    </w:p>
    <w:p w:rsidR="00FF57F5" w:rsidRDefault="00FF57F5" w:rsidP="00FF57F5">
      <w:pPr>
        <w:pStyle w:val="ad"/>
      </w:pPr>
      <w:r>
        <w:t xml:space="preserve">Πρόκειται για απαλλοτρίωση που επιβάλλεται επί ακινήτων κατά την έγκριση ρυμοτομικού σχεδίου στη διαδικασία πολεοδομικού σχεδιασμού, με σκοπό να δημιουργηθούν οι κοινόχρηστοι και κοινωφελείς χώροι που προβλέπονται στο ρυμοτομικό σχέδιο. Εάν, κατά την έγκριση του ρυμοτομικού σχεδίου, επιβλήθηκε στα ακίνητα εισφορά σε γη, </w:t>
      </w:r>
      <w:r>
        <w:rPr>
          <w:b/>
        </w:rPr>
        <w:t>ως ρυμοτομική  απαλλοτρίωση νοείται η ρυμοτόμηση του κάθε ακινήτου στον βαθμό που υπερβαίνει την εισφορά σε γη που του αναλογεί</w:t>
      </w:r>
      <w:r>
        <w:t>.</w:t>
      </w:r>
    </w:p>
    <w:p w:rsidR="00FF57F5" w:rsidRDefault="00FF57F5" w:rsidP="00FF57F5">
      <w:pPr>
        <w:pStyle w:val="ad"/>
      </w:pPr>
      <w:r>
        <w:t xml:space="preserve">Συνεπώς, η πολεοδομική απαλλοτρίωση και συγκεκριμένα η ρυμοτομική, είναι η απαλλοτρίωση που </w:t>
      </w:r>
      <w:proofErr w:type="spellStart"/>
      <w:r>
        <w:t>επιβάλλευται</w:t>
      </w:r>
      <w:proofErr w:type="spellEnd"/>
      <w:r>
        <w:t xml:space="preserve"> για πολεοδομικούς σκοπούς. Αποσκοπεί στη δημιουργία ή διαπλάτυνση κοινόχρηστων χώρων (π.χ. οδοί, πλατείες, κοινόχρηστοι χώροι πρασίνου κ.λπ.) καθώς και για κοινωφελείς σκοπούς (με τη δημιουργία κοινωφελών χώρων), όπως και για άλλους σκοπούς.</w:t>
      </w:r>
    </w:p>
    <w:p w:rsidR="00FF57F5" w:rsidRDefault="00FF57F5" w:rsidP="00FF57F5">
      <w:pPr>
        <w:spacing w:before="100" w:beforeAutospacing="1" w:after="100" w:afterAutospacing="1"/>
        <w:rPr>
          <w:rFonts w:cs="Calibri"/>
        </w:rPr>
      </w:pPr>
      <w:r>
        <w:rPr>
          <w:rFonts w:cs="Calibri"/>
        </w:rPr>
        <w:t> </w:t>
      </w:r>
      <w:r>
        <w:rPr>
          <w:rFonts w:cs="Calibri"/>
          <w:i/>
          <w:iCs/>
        </w:rPr>
        <w:t>β) κήρυξη/επιβολή ρυμοτομικής απαλλοτρίωσης</w:t>
      </w:r>
    </w:p>
    <w:p w:rsidR="00FF57F5" w:rsidRDefault="00FF57F5" w:rsidP="00FF57F5">
      <w:pPr>
        <w:pStyle w:val="ad"/>
      </w:pPr>
      <w:r>
        <w:t>«Κήρυξη ή επιβολή της ρυμοτομικής απαλλοτρίωσης»: η δέσμευση επί ενός ακινήτου που επέρχεται με την έκδοση της διοικητικής πράξης που εγκρίνει το ρυμοτομικό σχέδιο, χαρακτηρίζει τους κοινόχρηστους ή κοινωφελείς χώρους και εγκρίνει τις ρυμοτομικές γραμμές που καθορίζουν τη θέση και την ειδικότερη χρήση τους, ή άλλης διοικητικής πράξης, με την οποία καθορίζεται ότι ένα ακίνητο θα αξιοποιηθεί, για τη δημιουργία κοινόχρηστων ή κοινωφελών χώρων.</w:t>
      </w:r>
    </w:p>
    <w:p w:rsidR="00FF57F5" w:rsidRDefault="00FF57F5" w:rsidP="00FF57F5">
      <w:pPr>
        <w:spacing w:before="100" w:beforeAutospacing="1" w:after="100" w:afterAutospacing="1"/>
        <w:rPr>
          <w:rFonts w:cs="Calibri"/>
          <w:sz w:val="24"/>
          <w:u w:val="single"/>
        </w:rPr>
      </w:pPr>
      <w:r>
        <w:rPr>
          <w:rFonts w:cs="Calibri"/>
          <w:b/>
          <w:bCs/>
          <w:u w:val="single"/>
        </w:rPr>
        <w:t xml:space="preserve">Άρση της Ρυμοτομικής απαλλοτρίωσης  </w:t>
      </w:r>
    </w:p>
    <w:p w:rsidR="00FF57F5" w:rsidRDefault="00FF57F5" w:rsidP="00FF57F5">
      <w:pPr>
        <w:spacing w:before="100" w:beforeAutospacing="1" w:after="100" w:afterAutospacing="1"/>
        <w:rPr>
          <w:rFonts w:cs="Calibri"/>
        </w:rPr>
      </w:pPr>
      <w:r>
        <w:rPr>
          <w:rFonts w:cs="Calibri"/>
        </w:rPr>
        <w:t xml:space="preserve">«Άρση ΡΑ» είναι η άρση του ρυμοτομικού βάρους ή δέσμευσης που έχει επιβληθεί στο ακίνητο, λόγω παρέλευσης </w:t>
      </w:r>
      <w:r>
        <w:rPr>
          <w:rFonts w:cs="Calibri"/>
          <w:b/>
        </w:rPr>
        <w:t>εύλογου χρόνου χωρίς να καταβληθεί αποζημίωση</w:t>
      </w:r>
      <w:r>
        <w:rPr>
          <w:rFonts w:cs="Calibri"/>
        </w:rPr>
        <w:t>. Η άρση της ρυμοτομικής απαλλοτρίωσης γίνεται είτε αυτοδικαίως, είτε κατόπιν δικαστικής απόφασης, ενώ «</w:t>
      </w:r>
      <w:proofErr w:type="spellStart"/>
      <w:r>
        <w:rPr>
          <w:rFonts w:cs="Calibri"/>
        </w:rPr>
        <w:t>επανεπιβολή</w:t>
      </w:r>
      <w:proofErr w:type="spellEnd"/>
      <w:r>
        <w:rPr>
          <w:rFonts w:cs="Calibri"/>
        </w:rPr>
        <w:t xml:space="preserve"> ΡΑ» είναι </w:t>
      </w:r>
      <w:proofErr w:type="spellStart"/>
      <w:r>
        <w:rPr>
          <w:rFonts w:cs="Calibri"/>
        </w:rPr>
        <w:t>επαναχαρακτηρισμός</w:t>
      </w:r>
      <w:proofErr w:type="spellEnd"/>
      <w:r>
        <w:rPr>
          <w:rFonts w:cs="Calibri"/>
        </w:rPr>
        <w:t xml:space="preserve"> ως κοινόχρηστου ή κοινωφελούς χώρου του συνόλου ή μέρους ενός ακινήτου μετά από την άρση της απαλλοτρίωσης αυτού, ο οποίος επιτρέπεται μόνο λόγω της αυξημένης πολεοδομικής αναγκαιότητας του χώρου και υπό την προϋπόθεση, ότι ο φορέας υπέρ ου η απαλλοτρίωση έχει αποδεδειγμένα τη δυνατότητα να καταβάλει άμεσα τη σχετική αποζημίωση.</w:t>
      </w:r>
    </w:p>
    <w:p w:rsidR="00FF57F5" w:rsidRDefault="00FF57F5" w:rsidP="00FF57F5">
      <w:pPr>
        <w:pStyle w:val="Default"/>
        <w:jc w:val="both"/>
        <w:rPr>
          <w:rFonts w:cs="Calibri"/>
          <w:b/>
          <w:bCs/>
          <w:sz w:val="22"/>
          <w:szCs w:val="36"/>
        </w:rPr>
      </w:pPr>
      <w:r>
        <w:rPr>
          <w:rFonts w:cs="Calibri"/>
          <w:b/>
          <w:bCs/>
          <w:sz w:val="22"/>
          <w:szCs w:val="22"/>
        </w:rPr>
        <w:t>Α</w:t>
      </w:r>
      <w:r>
        <w:rPr>
          <w:rFonts w:cs="Calibri"/>
          <w:b/>
          <w:bCs/>
          <w:sz w:val="22"/>
          <w:szCs w:val="36"/>
        </w:rPr>
        <w:t xml:space="preserve">νάκληση μη συντελεσμένων ρυμοτομικών απαλλοτριώσεων </w:t>
      </w:r>
    </w:p>
    <w:p w:rsidR="00FF57F5" w:rsidRDefault="00FF57F5" w:rsidP="00FF57F5">
      <w:pPr>
        <w:pStyle w:val="Default"/>
        <w:jc w:val="both"/>
        <w:rPr>
          <w:rFonts w:cs="Calibri"/>
          <w:sz w:val="22"/>
          <w:szCs w:val="22"/>
        </w:rPr>
      </w:pPr>
    </w:p>
    <w:p w:rsidR="00FF57F5" w:rsidRDefault="00FF57F5" w:rsidP="00FF57F5">
      <w:pPr>
        <w:pStyle w:val="Default"/>
        <w:jc w:val="both"/>
        <w:rPr>
          <w:rFonts w:cs="Calibri"/>
          <w:sz w:val="22"/>
          <w:szCs w:val="22"/>
        </w:rPr>
      </w:pPr>
      <w:r>
        <w:rPr>
          <w:rFonts w:cs="Calibri"/>
          <w:sz w:val="22"/>
          <w:szCs w:val="22"/>
        </w:rPr>
        <w:t xml:space="preserve">1. Η </w:t>
      </w:r>
      <w:r>
        <w:rPr>
          <w:rFonts w:cs="Calibri"/>
          <w:b/>
          <w:bCs/>
          <w:sz w:val="22"/>
          <w:szCs w:val="22"/>
        </w:rPr>
        <w:t>ρυμοτομική απαλλοτρίωση αίρεται αυτοδικαίως</w:t>
      </w:r>
      <w:r>
        <w:rPr>
          <w:rFonts w:cs="Calibri"/>
          <w:sz w:val="22"/>
          <w:szCs w:val="22"/>
        </w:rPr>
        <w:t xml:space="preserve">, χωρίς να απαιτείται η έκδοση σχετικής διαπιστωτικής πράξης, </w:t>
      </w:r>
      <w:r>
        <w:rPr>
          <w:rFonts w:cs="Calibri"/>
          <w:b/>
          <w:bCs/>
          <w:sz w:val="22"/>
          <w:szCs w:val="22"/>
        </w:rPr>
        <w:t>εάν παρέλθουν</w:t>
      </w:r>
      <w:r>
        <w:rPr>
          <w:rFonts w:cs="Calibri"/>
          <w:sz w:val="22"/>
          <w:szCs w:val="22"/>
        </w:rPr>
        <w:t xml:space="preserve">: </w:t>
      </w:r>
    </w:p>
    <w:p w:rsidR="00FF57F5" w:rsidRDefault="00FF57F5" w:rsidP="00FF57F5">
      <w:pPr>
        <w:pStyle w:val="Default"/>
        <w:jc w:val="both"/>
        <w:rPr>
          <w:rFonts w:cs="Calibri"/>
          <w:sz w:val="22"/>
          <w:szCs w:val="22"/>
        </w:rPr>
      </w:pPr>
      <w:r>
        <w:rPr>
          <w:rFonts w:cs="Calibri"/>
          <w:sz w:val="22"/>
          <w:szCs w:val="22"/>
        </w:rPr>
        <w:t xml:space="preserve">α. </w:t>
      </w:r>
      <w:r>
        <w:rPr>
          <w:rFonts w:cs="Calibri"/>
          <w:b/>
          <w:bCs/>
          <w:sz w:val="22"/>
          <w:szCs w:val="22"/>
        </w:rPr>
        <w:t>δεκαπέντε (15) έτη από την έγκριση του ρυμοτομικού σχεδίου</w:t>
      </w:r>
      <w:r>
        <w:rPr>
          <w:rFonts w:cs="Calibri"/>
          <w:sz w:val="22"/>
          <w:szCs w:val="22"/>
        </w:rPr>
        <w:t xml:space="preserve">, με το οποίο αυτή επιβλήθηκε για πρώτη φορά, ή </w:t>
      </w:r>
    </w:p>
    <w:p w:rsidR="00FF57F5" w:rsidRDefault="00FF57F5" w:rsidP="00FF57F5">
      <w:pPr>
        <w:pStyle w:val="Default"/>
        <w:jc w:val="both"/>
        <w:rPr>
          <w:rFonts w:cs="Calibri"/>
          <w:sz w:val="22"/>
          <w:szCs w:val="22"/>
        </w:rPr>
      </w:pPr>
      <w:r>
        <w:rPr>
          <w:rFonts w:cs="Calibri"/>
          <w:sz w:val="22"/>
          <w:szCs w:val="22"/>
        </w:rPr>
        <w:t xml:space="preserve">β. </w:t>
      </w:r>
      <w:r>
        <w:rPr>
          <w:rFonts w:cs="Calibri"/>
          <w:b/>
          <w:bCs/>
          <w:sz w:val="22"/>
          <w:szCs w:val="22"/>
        </w:rPr>
        <w:t>πέντε (5) έτη από την κύρωση της σχετικής πράξης εφαρμογής ή πράξης αναλογισμού</w:t>
      </w:r>
      <w:r>
        <w:rPr>
          <w:rFonts w:cs="Calibri"/>
          <w:sz w:val="22"/>
          <w:szCs w:val="22"/>
        </w:rPr>
        <w:t xml:space="preserve">, ή </w:t>
      </w:r>
    </w:p>
    <w:p w:rsidR="00FF57F5" w:rsidRDefault="00FF57F5" w:rsidP="00FF57F5">
      <w:pPr>
        <w:pStyle w:val="Default"/>
        <w:jc w:val="both"/>
        <w:rPr>
          <w:rFonts w:cs="Calibri"/>
          <w:sz w:val="22"/>
          <w:szCs w:val="22"/>
        </w:rPr>
      </w:pPr>
      <w:r>
        <w:rPr>
          <w:rFonts w:cs="Calibri"/>
          <w:sz w:val="22"/>
          <w:szCs w:val="22"/>
        </w:rPr>
        <w:t xml:space="preserve">γ. </w:t>
      </w:r>
      <w:r>
        <w:rPr>
          <w:rFonts w:cs="Calibri"/>
          <w:b/>
          <w:bCs/>
          <w:sz w:val="22"/>
          <w:szCs w:val="22"/>
        </w:rPr>
        <w:t>δεκαοκτώ (18) μήνες από τον καθορισμό τιμής μονάδας</w:t>
      </w:r>
      <w:r>
        <w:rPr>
          <w:rFonts w:cs="Calibri"/>
          <w:sz w:val="22"/>
          <w:szCs w:val="22"/>
        </w:rPr>
        <w:t xml:space="preserve">, σύμφωνα με τα άρθρα 18 έως 20 του Κώδικα Αναγκαστικών Απαλλοτριώσεων Ακινήτων (ν. 2882/2001,Α΄ 17). </w:t>
      </w:r>
    </w:p>
    <w:p w:rsidR="00FF57F5" w:rsidRDefault="00FF57F5" w:rsidP="00FF57F5">
      <w:pPr>
        <w:pStyle w:val="Default"/>
        <w:jc w:val="both"/>
        <w:rPr>
          <w:rFonts w:cs="Calibri"/>
          <w:sz w:val="22"/>
          <w:szCs w:val="22"/>
        </w:rPr>
      </w:pPr>
      <w:r>
        <w:rPr>
          <w:rFonts w:cs="Calibri"/>
          <w:sz w:val="22"/>
          <w:szCs w:val="22"/>
        </w:rPr>
        <w:t xml:space="preserve">2. Μετά από την άρση της ρυμοτομικής απαλλοτρίωσης </w:t>
      </w:r>
      <w:r>
        <w:rPr>
          <w:rFonts w:cs="Calibri"/>
          <w:b/>
          <w:bCs/>
          <w:sz w:val="22"/>
          <w:szCs w:val="22"/>
        </w:rPr>
        <w:t>ο ιδιοκτήτης</w:t>
      </w:r>
      <w:r>
        <w:rPr>
          <w:rFonts w:cs="Calibri"/>
          <w:sz w:val="22"/>
          <w:szCs w:val="22"/>
        </w:rPr>
        <w:t xml:space="preserve">, με </w:t>
      </w:r>
      <w:r>
        <w:rPr>
          <w:rFonts w:cs="Calibri"/>
          <w:b/>
          <w:bCs/>
          <w:sz w:val="22"/>
          <w:szCs w:val="22"/>
        </w:rPr>
        <w:t xml:space="preserve">αίτηση </w:t>
      </w:r>
      <w:r>
        <w:rPr>
          <w:rFonts w:cs="Calibri"/>
          <w:sz w:val="22"/>
          <w:szCs w:val="22"/>
        </w:rPr>
        <w:t xml:space="preserve">προς τον </w:t>
      </w:r>
      <w:r>
        <w:rPr>
          <w:rFonts w:cs="Calibri"/>
          <w:b/>
          <w:bCs/>
          <w:sz w:val="22"/>
          <w:szCs w:val="22"/>
        </w:rPr>
        <w:t>οικείο δήμο</w:t>
      </w:r>
      <w:r>
        <w:rPr>
          <w:rFonts w:cs="Calibri"/>
          <w:sz w:val="22"/>
          <w:szCs w:val="22"/>
        </w:rPr>
        <w:t xml:space="preserve">, δύναται να ζητήσει την τροποποίηση του ρυμοτομικού σχεδίου, προκειμένου η ιδιοκτησία του να καταστεί οικοδομήσιμη. Η αίτηση, στην οποία γίνεται συνοπτική περιγραφή της ρυμοτομικής απαλλοτρίωσης, πρέπει να συνοδεύεται από δικαιολογητικά που αποδεικνύουν την κυριότητα του αιτούντος επί του ακινήτου. </w:t>
      </w:r>
    </w:p>
    <w:p w:rsidR="00FF57F5" w:rsidRDefault="00FF57F5" w:rsidP="00FF57F5">
      <w:pPr>
        <w:pStyle w:val="Default"/>
        <w:jc w:val="both"/>
        <w:rPr>
          <w:rFonts w:cs="Calibri"/>
          <w:sz w:val="22"/>
          <w:szCs w:val="22"/>
        </w:rPr>
      </w:pPr>
      <w:r>
        <w:rPr>
          <w:rFonts w:cs="Calibri"/>
          <w:sz w:val="22"/>
          <w:szCs w:val="22"/>
        </w:rPr>
        <w:lastRenderedPageBreak/>
        <w:t xml:space="preserve">3. Το </w:t>
      </w:r>
      <w:r>
        <w:rPr>
          <w:rFonts w:cs="Calibri"/>
          <w:b/>
          <w:bCs/>
          <w:sz w:val="22"/>
          <w:szCs w:val="22"/>
        </w:rPr>
        <w:t xml:space="preserve">οικείο Δημοτικό Συμβούλιο, εντός προθεσμίας έξι (6) μηνών </w:t>
      </w:r>
      <w:r>
        <w:rPr>
          <w:rFonts w:cs="Calibri"/>
          <w:sz w:val="22"/>
          <w:szCs w:val="22"/>
        </w:rPr>
        <w:t xml:space="preserve">από την κατάθεση της αίτησης της παρ.2 </w:t>
      </w:r>
      <w:r>
        <w:rPr>
          <w:rFonts w:cs="Calibri"/>
          <w:b/>
          <w:bCs/>
          <w:sz w:val="22"/>
          <w:szCs w:val="22"/>
        </w:rPr>
        <w:t xml:space="preserve">είτε αποδέχεται </w:t>
      </w:r>
      <w:r>
        <w:rPr>
          <w:rFonts w:cs="Calibri"/>
          <w:sz w:val="22"/>
          <w:szCs w:val="22"/>
        </w:rPr>
        <w:t xml:space="preserve">την αίτηση και εκκινεί τη διαδικασία τροποποίησης του ρυμοτομικού σχεδίου </w:t>
      </w:r>
      <w:r>
        <w:rPr>
          <w:rFonts w:cs="Calibri"/>
          <w:b/>
          <w:bCs/>
          <w:sz w:val="22"/>
          <w:szCs w:val="22"/>
        </w:rPr>
        <w:t xml:space="preserve">είτε προτείνει στον οικείο περιφερειάρχη την εκ νέου επιβολή της </w:t>
      </w:r>
      <w:proofErr w:type="spellStart"/>
      <w:r>
        <w:rPr>
          <w:rFonts w:cs="Calibri"/>
          <w:b/>
          <w:bCs/>
          <w:sz w:val="22"/>
          <w:szCs w:val="22"/>
        </w:rPr>
        <w:t>αρθείσας</w:t>
      </w:r>
      <w:proofErr w:type="spellEnd"/>
      <w:r>
        <w:rPr>
          <w:rFonts w:cs="Calibri"/>
          <w:b/>
          <w:bCs/>
          <w:sz w:val="22"/>
          <w:szCs w:val="22"/>
        </w:rPr>
        <w:t xml:space="preserve"> ρυμοτομικής απαλλοτρίωσης </w:t>
      </w:r>
      <w:r>
        <w:rPr>
          <w:rFonts w:cs="Calibri"/>
          <w:sz w:val="22"/>
          <w:szCs w:val="22"/>
        </w:rPr>
        <w:t xml:space="preserve">για τον ίδιο σκοπό ή τη </w:t>
      </w:r>
      <w:r>
        <w:rPr>
          <w:rFonts w:cs="Calibri"/>
          <w:b/>
          <w:bCs/>
          <w:sz w:val="22"/>
          <w:szCs w:val="22"/>
        </w:rPr>
        <w:t xml:space="preserve">μερική </w:t>
      </w:r>
      <w:proofErr w:type="spellStart"/>
      <w:r>
        <w:rPr>
          <w:rFonts w:cs="Calibri"/>
          <w:b/>
          <w:bCs/>
          <w:sz w:val="22"/>
          <w:szCs w:val="22"/>
        </w:rPr>
        <w:t>επανεπιβολή</w:t>
      </w:r>
      <w:proofErr w:type="spellEnd"/>
      <w:r>
        <w:rPr>
          <w:rFonts w:cs="Calibri"/>
          <w:b/>
          <w:bCs/>
          <w:sz w:val="22"/>
          <w:szCs w:val="22"/>
        </w:rPr>
        <w:t xml:space="preserve"> </w:t>
      </w:r>
      <w:r>
        <w:rPr>
          <w:rFonts w:cs="Calibri"/>
          <w:sz w:val="22"/>
          <w:szCs w:val="22"/>
        </w:rPr>
        <w:t xml:space="preserve">της. </w:t>
      </w:r>
    </w:p>
    <w:p w:rsidR="00FF57F5" w:rsidRDefault="00FF57F5" w:rsidP="00FF57F5">
      <w:pPr>
        <w:pStyle w:val="Default"/>
        <w:jc w:val="both"/>
        <w:rPr>
          <w:rFonts w:cs="Calibri"/>
          <w:sz w:val="22"/>
          <w:szCs w:val="22"/>
        </w:rPr>
      </w:pPr>
      <w:r>
        <w:rPr>
          <w:rFonts w:cs="Calibri"/>
          <w:sz w:val="22"/>
          <w:szCs w:val="22"/>
        </w:rPr>
        <w:t xml:space="preserve">Η </w:t>
      </w:r>
      <w:r>
        <w:rPr>
          <w:rFonts w:cs="Calibri"/>
          <w:b/>
          <w:bCs/>
          <w:sz w:val="22"/>
          <w:szCs w:val="22"/>
        </w:rPr>
        <w:t xml:space="preserve">ολική ή μερική </w:t>
      </w:r>
      <w:proofErr w:type="spellStart"/>
      <w:r>
        <w:rPr>
          <w:rFonts w:cs="Calibri"/>
          <w:b/>
          <w:bCs/>
          <w:sz w:val="22"/>
          <w:szCs w:val="22"/>
        </w:rPr>
        <w:t>επανεπιβολή</w:t>
      </w:r>
      <w:proofErr w:type="spellEnd"/>
      <w:r>
        <w:rPr>
          <w:rFonts w:cs="Calibri"/>
          <w:b/>
          <w:bCs/>
          <w:sz w:val="22"/>
          <w:szCs w:val="22"/>
        </w:rPr>
        <w:t xml:space="preserve"> </w:t>
      </w:r>
      <w:r>
        <w:rPr>
          <w:rFonts w:cs="Calibri"/>
          <w:sz w:val="22"/>
          <w:szCs w:val="22"/>
        </w:rPr>
        <w:t xml:space="preserve">της ρυμοτομικής απαλλοτρίωσης είναι </w:t>
      </w:r>
      <w:r>
        <w:rPr>
          <w:rFonts w:cs="Calibri"/>
          <w:b/>
          <w:bCs/>
          <w:sz w:val="22"/>
          <w:szCs w:val="22"/>
        </w:rPr>
        <w:t>δυνατή μόνο</w:t>
      </w:r>
      <w:r>
        <w:rPr>
          <w:rFonts w:cs="Calibri"/>
          <w:sz w:val="22"/>
          <w:szCs w:val="22"/>
        </w:rPr>
        <w:t xml:space="preserve">, όταν συντρέχουν σωρευτικά οι ακόλουθες προϋποθέσεις: </w:t>
      </w:r>
    </w:p>
    <w:p w:rsidR="00FF57F5" w:rsidRDefault="00FF57F5" w:rsidP="00FF57F5">
      <w:pPr>
        <w:pStyle w:val="Default"/>
        <w:jc w:val="both"/>
        <w:rPr>
          <w:rFonts w:cs="Calibri"/>
          <w:sz w:val="22"/>
          <w:szCs w:val="22"/>
        </w:rPr>
      </w:pPr>
      <w:r>
        <w:rPr>
          <w:rFonts w:cs="Calibri"/>
          <w:sz w:val="22"/>
          <w:szCs w:val="22"/>
        </w:rPr>
        <w:t xml:space="preserve">α) σοβαροί πολεοδομικοί λόγοι επιβάλλουν τη διατήρηση του ακινήτου ή μέρους αυτού ως κοινόχρηστου ή κοινωφελούς χώρου, και </w:t>
      </w:r>
    </w:p>
    <w:p w:rsidR="00FF57F5" w:rsidRDefault="00FF57F5" w:rsidP="00FF57F5">
      <w:pPr>
        <w:pStyle w:val="Default"/>
        <w:jc w:val="both"/>
        <w:rPr>
          <w:rFonts w:cs="Calibri"/>
          <w:sz w:val="22"/>
          <w:szCs w:val="22"/>
        </w:rPr>
      </w:pPr>
      <w:r>
        <w:rPr>
          <w:rFonts w:cs="Calibri"/>
          <w:sz w:val="22"/>
          <w:szCs w:val="22"/>
        </w:rPr>
        <w:t xml:space="preserve">β) ο </w:t>
      </w:r>
      <w:r>
        <w:rPr>
          <w:rFonts w:cs="Calibri"/>
          <w:b/>
          <w:bCs/>
          <w:sz w:val="22"/>
          <w:szCs w:val="22"/>
        </w:rPr>
        <w:t>οικείος δήμος διαθέτει την οικονομική δυνατότητα για την άμεση καταβολή της προσήκουσας αποζημίωσης στους δικαιούχους, που αποδεικνύεται με την εγγραφή της προσήκουσας αποζημίωσης σε ειδικό κωδικό στον προϋπολογισμό του οικείου δήμου</w:t>
      </w:r>
      <w:r>
        <w:rPr>
          <w:rFonts w:cs="Calibri"/>
          <w:sz w:val="22"/>
          <w:szCs w:val="22"/>
        </w:rPr>
        <w:t xml:space="preserve">. Ως προσήκουσα αποζημίωση ορίζεται, η υπολογιζόμενη με βάση το σύστημα αντικειμενικών αξιών του Υπουργείου Οικονομικών κατά το ημερολογιακό έτος υποβολής της αίτησης. </w:t>
      </w:r>
      <w:r>
        <w:rPr>
          <w:rFonts w:cs="Calibri"/>
          <w:b/>
          <w:bCs/>
          <w:sz w:val="22"/>
          <w:szCs w:val="22"/>
        </w:rPr>
        <w:t>Η σχετική εγγραφή δαπάνης στον προϋπολογισμό του οικείου δήμου γίνεται ταυτοχρόνως με εγγραφή ισόποσου εσόδου.</w:t>
      </w:r>
      <w:r>
        <w:rPr>
          <w:rFonts w:cs="Calibri"/>
          <w:sz w:val="22"/>
          <w:szCs w:val="22"/>
        </w:rPr>
        <w:t xml:space="preserve"> Τα παραπάνω </w:t>
      </w:r>
      <w:r>
        <w:rPr>
          <w:rFonts w:cs="Calibri"/>
          <w:b/>
          <w:bCs/>
          <w:sz w:val="22"/>
          <w:szCs w:val="22"/>
        </w:rPr>
        <w:t xml:space="preserve">εφαρμόζονται αναλογικώς </w:t>
      </w:r>
      <w:r>
        <w:rPr>
          <w:rFonts w:cs="Calibri"/>
          <w:sz w:val="22"/>
          <w:szCs w:val="22"/>
        </w:rPr>
        <w:t xml:space="preserve">και στην περίπτωση, που η απαλλοτρίωση γίνεται </w:t>
      </w:r>
      <w:r>
        <w:rPr>
          <w:rFonts w:cs="Calibri"/>
          <w:b/>
          <w:bCs/>
          <w:sz w:val="22"/>
          <w:szCs w:val="22"/>
        </w:rPr>
        <w:t xml:space="preserve">για τη δημιουργία κοινωφελούς χώρου </w:t>
      </w:r>
      <w:r>
        <w:rPr>
          <w:rFonts w:cs="Calibri"/>
          <w:sz w:val="22"/>
          <w:szCs w:val="22"/>
        </w:rPr>
        <w:t xml:space="preserve">και ο αρμόδιος φορέας </w:t>
      </w:r>
      <w:r>
        <w:rPr>
          <w:rFonts w:cs="Calibri"/>
          <w:b/>
          <w:bCs/>
          <w:sz w:val="22"/>
          <w:szCs w:val="22"/>
        </w:rPr>
        <w:t>είναι άλλος, πλην του δήμου</w:t>
      </w:r>
      <w:r>
        <w:rPr>
          <w:rFonts w:cs="Calibri"/>
          <w:sz w:val="22"/>
          <w:szCs w:val="22"/>
        </w:rPr>
        <w:t xml:space="preserve">. </w:t>
      </w:r>
      <w:r>
        <w:rPr>
          <w:rFonts w:cs="Calibri"/>
          <w:b/>
          <w:bCs/>
          <w:sz w:val="22"/>
          <w:szCs w:val="22"/>
        </w:rPr>
        <w:t>Εναλλακτικά</w:t>
      </w:r>
      <w:r>
        <w:rPr>
          <w:rFonts w:cs="Calibri"/>
          <w:sz w:val="22"/>
          <w:szCs w:val="22"/>
        </w:rPr>
        <w:t xml:space="preserve">, το </w:t>
      </w:r>
      <w:r>
        <w:rPr>
          <w:rFonts w:cs="Calibri"/>
          <w:b/>
          <w:bCs/>
          <w:sz w:val="22"/>
          <w:szCs w:val="22"/>
        </w:rPr>
        <w:t>Δημοτικό Συμβούλιο μπορεί</w:t>
      </w:r>
      <w:r>
        <w:rPr>
          <w:rFonts w:cs="Calibri"/>
          <w:sz w:val="22"/>
          <w:szCs w:val="22"/>
        </w:rPr>
        <w:t xml:space="preserve">, σταθμίζοντας τις πολεοδομικές ανάγκες και τις οικονομικές δυνατότητες του δήμου, </w:t>
      </w:r>
      <w:r>
        <w:rPr>
          <w:rFonts w:cs="Calibri"/>
          <w:b/>
          <w:bCs/>
          <w:sz w:val="22"/>
          <w:szCs w:val="22"/>
        </w:rPr>
        <w:t xml:space="preserve">είτε να προτείνει τη μερική </w:t>
      </w:r>
      <w:proofErr w:type="spellStart"/>
      <w:r>
        <w:rPr>
          <w:rFonts w:cs="Calibri"/>
          <w:b/>
          <w:bCs/>
          <w:sz w:val="22"/>
          <w:szCs w:val="22"/>
        </w:rPr>
        <w:t>επανεπιβολή</w:t>
      </w:r>
      <w:proofErr w:type="spellEnd"/>
      <w:r>
        <w:rPr>
          <w:rFonts w:cs="Calibri"/>
          <w:b/>
          <w:bCs/>
          <w:sz w:val="22"/>
          <w:szCs w:val="22"/>
        </w:rPr>
        <w:t xml:space="preserve"> της </w:t>
      </w:r>
      <w:proofErr w:type="spellStart"/>
      <w:r>
        <w:rPr>
          <w:rFonts w:cs="Calibri"/>
          <w:b/>
          <w:bCs/>
          <w:sz w:val="22"/>
          <w:szCs w:val="22"/>
        </w:rPr>
        <w:t>αρθείσας</w:t>
      </w:r>
      <w:proofErr w:type="spellEnd"/>
      <w:r>
        <w:rPr>
          <w:rFonts w:cs="Calibri"/>
          <w:b/>
          <w:bCs/>
          <w:sz w:val="22"/>
          <w:szCs w:val="22"/>
        </w:rPr>
        <w:t xml:space="preserve"> απαλλοτρίωσης είτε να αποφασίσει την τροποποίηση του ρυμοτομικού σχεδίου</w:t>
      </w:r>
      <w:r>
        <w:rPr>
          <w:rFonts w:cs="Calibri"/>
          <w:sz w:val="22"/>
          <w:szCs w:val="22"/>
        </w:rPr>
        <w:t xml:space="preserve">. Το </w:t>
      </w:r>
      <w:r>
        <w:rPr>
          <w:rFonts w:cs="Calibri"/>
          <w:b/>
          <w:bCs/>
          <w:sz w:val="22"/>
          <w:szCs w:val="22"/>
        </w:rPr>
        <w:t xml:space="preserve">Δημοτικό Συμβούλιο </w:t>
      </w:r>
      <w:r>
        <w:rPr>
          <w:rFonts w:cs="Calibri"/>
          <w:sz w:val="22"/>
          <w:szCs w:val="22"/>
        </w:rPr>
        <w:t xml:space="preserve">έχει τη δυνατότητα να </w:t>
      </w:r>
      <w:r>
        <w:rPr>
          <w:rFonts w:cs="Calibri"/>
          <w:b/>
          <w:bCs/>
          <w:sz w:val="22"/>
          <w:szCs w:val="22"/>
        </w:rPr>
        <w:t>προτείνει την τροποποίηση του ρυμοτομικού σχεδίου μετά από αυτοδίκαιη άρση της ρυμοτομικής απαλλοτρίωσης ακόμη κι εάν, δεν έχει προηγηθεί αίτηση του ιδιοκτήτη του ακινήτου</w:t>
      </w:r>
      <w:r>
        <w:rPr>
          <w:rFonts w:cs="Calibri"/>
          <w:sz w:val="22"/>
          <w:szCs w:val="22"/>
        </w:rPr>
        <w:t xml:space="preserve">, όταν κρίνει ότι δεν συντρέχουν σοβαροί πολεοδομικοί λόγοι, που επιβάλλουν τη διατήρηση του ακινήτου ή μέρους αυτού ως κοινόχρηστου ή κοινωφελούς χώρου. </w:t>
      </w:r>
    </w:p>
    <w:p w:rsidR="00FF57F5" w:rsidRDefault="00FF57F5" w:rsidP="00FF57F5">
      <w:pPr>
        <w:rPr>
          <w:rFonts w:cs="Calibri"/>
        </w:rPr>
      </w:pPr>
    </w:p>
    <w:p w:rsidR="00FF57F5" w:rsidRDefault="00FF57F5" w:rsidP="00FF57F5">
      <w:pPr>
        <w:rPr>
          <w:rFonts w:cs="Calibri"/>
        </w:rPr>
      </w:pPr>
      <w:r>
        <w:rPr>
          <w:rFonts w:cs="Calibri"/>
        </w:rPr>
        <w:t>Ο Δήμος μας, την 21</w:t>
      </w:r>
      <w:r>
        <w:rPr>
          <w:rFonts w:cs="Calibri"/>
          <w:vertAlign w:val="superscript"/>
        </w:rPr>
        <w:t xml:space="preserve">η </w:t>
      </w:r>
      <w:r>
        <w:rPr>
          <w:rFonts w:cs="Calibri"/>
        </w:rPr>
        <w:t>Μαΐου 2021, υπέγραψε ΠΡΟΓΡΑΜΜΑΤΙΚΗ ΣΥΜΦΩΝΙΑ ΟΙΚΟΝΟΜΙΚΗΣ ΥΠΟΣΤΗΡΙΞΗΣ ΔΗΜΟΥ ΑΧΑΡΝΩΝ ΓΙΑ ΤΟ ΟΙΚ. ΕΤΟΣ 2021.</w:t>
      </w:r>
    </w:p>
    <w:p w:rsidR="00FF57F5" w:rsidRDefault="00FF57F5" w:rsidP="00FF57F5">
      <w:pPr>
        <w:rPr>
          <w:rFonts w:cs="Calibri"/>
        </w:rPr>
      </w:pPr>
      <w:r>
        <w:rPr>
          <w:rFonts w:cs="Calibri"/>
        </w:rPr>
        <w:t xml:space="preserve">Στην </w:t>
      </w:r>
      <w:proofErr w:type="spellStart"/>
      <w:r>
        <w:rPr>
          <w:rFonts w:cs="Calibri"/>
        </w:rPr>
        <w:t>παραγρ</w:t>
      </w:r>
      <w:proofErr w:type="spellEnd"/>
      <w:r>
        <w:rPr>
          <w:rFonts w:cs="Calibri"/>
        </w:rPr>
        <w:t xml:space="preserve">. 2.2.1. αναλαμβάνει την υποχρέωση για την «υλοποίηση του προγραμματισμού άρσης απαλλοτριώσεων του Δήμου για το έτος 2021» και συγκεκριμένα από το ποσό των 5.046.277,50 € (55% των 9.175.050 €), θα λαμβάνει το 25% (=1.261.569,40 €) για κάθε 30 στρέμματα άρσης απαλλοτριώσεων.( </w:t>
      </w:r>
      <w:proofErr w:type="spellStart"/>
      <w:r>
        <w:rPr>
          <w:rFonts w:cs="Calibri"/>
        </w:rPr>
        <w:t>παραγρ</w:t>
      </w:r>
      <w:proofErr w:type="spellEnd"/>
      <w:r>
        <w:rPr>
          <w:rFonts w:cs="Calibri"/>
        </w:rPr>
        <w:t>. 3.3.2.1)</w:t>
      </w:r>
    </w:p>
    <w:p w:rsidR="00FF57F5" w:rsidRDefault="00FF57F5" w:rsidP="00FF57F5">
      <w:pPr>
        <w:rPr>
          <w:rFonts w:cs="Calibri"/>
          <w:sz w:val="6"/>
        </w:rPr>
      </w:pPr>
    </w:p>
    <w:p w:rsidR="00FF57F5" w:rsidRDefault="00FF57F5" w:rsidP="00FF57F5">
      <w:pPr>
        <w:rPr>
          <w:rFonts w:cs="Calibri"/>
          <w:b/>
          <w:sz w:val="24"/>
          <w:u w:val="single"/>
        </w:rPr>
      </w:pPr>
      <w:r>
        <w:rPr>
          <w:rFonts w:cs="Calibri"/>
          <w:b/>
        </w:rPr>
        <w:t xml:space="preserve">Από αναλυτική έρευνα που πραγματοποιήθηκε και λαμβάνοντας υπόψη τις αποφάσεις και την ισχύουσα νομοθεσία, τις δυνατότητες του Δήμου και τις ανάγκες σε κοινόχρηστους και κοινωφελείς χώρους καθώς και τις αδυναμίες υποστήριξης του Πολεοδομικού Σχεδιασμού που αποδεικνύεται από την παρέλευση κάθε εύλογου χρόνου χωρίς να καταβληθεί αποζημίωση, </w:t>
      </w:r>
      <w:r>
        <w:rPr>
          <w:rFonts w:cs="Calibri"/>
          <w:b/>
          <w:u w:val="single"/>
        </w:rPr>
        <w:t>δημιουργήθηκε ο ακόλουθος πίνακας ως ΦΑΣΗ Α  υλοποίησης της υποχρέωσης που συμφωνήθηκε με τις ως άνω παραγράφους 2.2.1. και 3.3.2.1. της ΠΡΟΓΡΑΜΜΑΤΙΚΗΣ ΣΥΜΦΩΝΙΑΣ ΟΙΚΟΝΟΜΙΚΗΣ ΥΠΟΣΤΗΡΙΞΗΣ ΔΗΜΟΥ ΑΧΑΡΝΩΝ ΓΙΑ ΤΟ ΟΙΚ. ΕΤΟΣ 2021.</w:t>
      </w:r>
    </w:p>
    <w:p w:rsidR="00FF57F5" w:rsidRDefault="00FF57F5" w:rsidP="00FF57F5">
      <w:pPr>
        <w:rPr>
          <w:rFonts w:cs="Calibri"/>
          <w:sz w:val="2"/>
        </w:rPr>
      </w:pPr>
    </w:p>
    <w:p w:rsidR="00FF57F5" w:rsidRDefault="00FF57F5" w:rsidP="00FF57F5">
      <w:pPr>
        <w:jc w:val="center"/>
        <w:rPr>
          <w:rFonts w:cs="Calibri"/>
          <w:b/>
          <w:szCs w:val="20"/>
        </w:rPr>
      </w:pPr>
      <w:r>
        <w:rPr>
          <w:rFonts w:cs="Calibri"/>
          <w:b/>
        </w:rPr>
        <w:t>ΑΠΑΛΛΟΤΡΙΩΣΕΙΣ ΥΠΟ ΑΡΣΗ</w:t>
      </w:r>
    </w:p>
    <w:p w:rsidR="00FF57F5" w:rsidRDefault="00FF57F5" w:rsidP="00FF57F5">
      <w:pPr>
        <w:jc w:val="center"/>
        <w:rPr>
          <w:rFonts w:cs="Calibri"/>
          <w:b/>
        </w:rPr>
      </w:pPr>
      <w:r>
        <w:rPr>
          <w:rFonts w:cs="Calibri"/>
          <w:b/>
        </w:rPr>
        <w:t>ΦΑΣΗ 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53"/>
        <w:gridCol w:w="944"/>
        <w:gridCol w:w="4379"/>
        <w:gridCol w:w="1253"/>
      </w:tblGrid>
      <w:tr w:rsidR="00FF57F5" w:rsidTr="00FF57F5">
        <w:trPr>
          <w:trHeight w:val="361"/>
        </w:trPr>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b/>
              </w:rPr>
            </w:pPr>
            <w:r>
              <w:rPr>
                <w:rFonts w:cs="Calibri"/>
                <w:b/>
              </w:rPr>
              <w:t>Α/Α</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b/>
              </w:rPr>
            </w:pPr>
            <w:r>
              <w:rPr>
                <w:rFonts w:cs="Calibri"/>
                <w:b/>
              </w:rPr>
              <w:t>ΠΕΡΙΟΧΗ</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b/>
              </w:rPr>
            </w:pPr>
            <w:r>
              <w:rPr>
                <w:rFonts w:cs="Calibri"/>
                <w:b/>
              </w:rPr>
              <w:t>Ο.Τ.</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b/>
              </w:rPr>
            </w:pPr>
            <w:r>
              <w:rPr>
                <w:rFonts w:cs="Calibri"/>
                <w:b/>
              </w:rPr>
              <w:t>ΧΡΗΣΗ –ΑΙΤΙΟΛΟΓΙΑ ΑΡΣΗΣ</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left="-108" w:right="-108"/>
              <w:jc w:val="center"/>
              <w:rPr>
                <w:rFonts w:ascii="Cambria" w:hAnsi="Cambria" w:cs="Calibri"/>
                <w:b/>
                <w:lang w:val="en-US"/>
              </w:rPr>
            </w:pPr>
            <w:r>
              <w:rPr>
                <w:rFonts w:cs="Calibri"/>
                <w:b/>
              </w:rPr>
              <w:t>ΕΜΒΑΔΟ (</w:t>
            </w:r>
            <w:r>
              <w:rPr>
                <w:rFonts w:cs="Calibri"/>
                <w:b/>
                <w:lang w:val="en-US"/>
              </w:rPr>
              <w:t>m</w:t>
            </w:r>
            <w:r>
              <w:rPr>
                <w:rFonts w:cs="Calibri"/>
                <w:b/>
                <w:vertAlign w:val="superscript"/>
                <w:lang w:val="en-US"/>
              </w:rPr>
              <w:t>2</w:t>
            </w:r>
            <w:r>
              <w:rPr>
                <w:rFonts w:cs="Calibri"/>
                <w:b/>
                <w:lang w:val="en-US"/>
              </w:rPr>
              <w:t>)</w:t>
            </w:r>
          </w:p>
        </w:tc>
      </w:tr>
      <w:tr w:rsidR="00FF57F5" w:rsidTr="00FF57F5">
        <w:trPr>
          <w:trHeight w:val="474"/>
        </w:trPr>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ΓΕΡΟΒΟΥΝΟ – ΑΓΙΑ ΑΝΝΑ-  Π.Ε. 4</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384</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jc w:val="center"/>
              <w:rPr>
                <w:rFonts w:ascii="Cambria" w:hAnsi="Cambria" w:cs="Calibri"/>
              </w:rPr>
            </w:pPr>
            <w:r>
              <w:rPr>
                <w:rFonts w:cs="Calibri"/>
              </w:rPr>
              <w:t>ΠΡΑΣΙΝΟ – ΥΠΑΡΞΗ ΚΤΙΡΙΩΝ</w:t>
            </w:r>
          </w:p>
          <w:p w:rsidR="00FF57F5" w:rsidRDefault="00FF57F5">
            <w:pPr>
              <w:spacing w:after="60"/>
              <w:jc w:val="center"/>
              <w:rPr>
                <w:rFonts w:ascii="Cambria" w:hAnsi="Cambria" w:cs="Calibri"/>
              </w:rPr>
            </w:pPr>
            <w:r>
              <w:rPr>
                <w:rFonts w:cs="Calibri"/>
              </w:rPr>
              <w:t>(ΓΑΛΑΞΙΑΣ – ΚΥΠΑΡΙΣΣΗΣ)</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9.320,00</w:t>
            </w:r>
          </w:p>
        </w:tc>
      </w:tr>
      <w:tr w:rsidR="00FF57F5" w:rsidTr="00FF57F5">
        <w:trPr>
          <w:trHeight w:val="425"/>
        </w:trPr>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 xml:space="preserve">2. </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ΓΕΡΟΒΟΥΝΟ – ΑΓΙΑ ΑΝΝΑ - Π.Ε. 4</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383</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ΓΥΜΝΑΣΙΟ –  ΑΣΥΜΦΟΡΗ ΑΠΑΛΛΟΤΡΙΩΣΗ, ΑΚΑΤΑΛΛΗΛΟΣ ΧΩΡΟΣ ΜΕ ΑΠΟΦΑΣΗ ΕΠΙΤΟΠΗΣ ΚΑΤΑΛΛΗΛΟΤΗΤΑΣ Ο.Σ.Κ</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13.800,00</w:t>
            </w:r>
          </w:p>
        </w:tc>
      </w:tr>
      <w:tr w:rsidR="00FF57F5" w:rsidTr="00FF57F5">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3.</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ΓΕΡΟΒΟΥΝΟ – ΑΓΙΑ ΑΝΝΑ Π.Ε. 4</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345</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 xml:space="preserve">ΧΩΡΟΣ ΣΧΟΛΕΙΟΥ- ΑΚΑΤΑΛΛΗΛΟ ΜΕ ΑΠΟΦΑΣΗ ΕΠΙΤΟΠΗΣ ΚΑΤΑΛΛΗΛΟΤΗΤΑΣ Ο.Σ.Κ – ΑΠΟΦΑΣΗ </w:t>
            </w:r>
            <w:proofErr w:type="spellStart"/>
            <w:r>
              <w:rPr>
                <w:rFonts w:cs="Calibri"/>
              </w:rPr>
              <w:t>Σ.τ.Ε</w:t>
            </w:r>
            <w:proofErr w:type="spellEnd"/>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6.920,00</w:t>
            </w:r>
          </w:p>
        </w:tc>
      </w:tr>
      <w:tr w:rsidR="00FF57F5" w:rsidTr="00FF57F5">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4.</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ΓΕΡΟΒΟΥΝΟ – ΑΓΙΑ ΑΝΝΑ Π.Ε. 4</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344</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 xml:space="preserve">ΠΡΑΣΙΝΟ – ΑΠΟΦΑΣΗ </w:t>
            </w:r>
            <w:proofErr w:type="spellStart"/>
            <w:r>
              <w:rPr>
                <w:rFonts w:cs="Calibri"/>
              </w:rPr>
              <w:t>Σ.τ.Ε</w:t>
            </w:r>
            <w:proofErr w:type="spellEnd"/>
            <w:r>
              <w:rPr>
                <w:rFonts w:cs="Calibri"/>
              </w:rPr>
              <w:t>.</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5.610,00</w:t>
            </w:r>
          </w:p>
        </w:tc>
      </w:tr>
      <w:tr w:rsidR="00FF57F5" w:rsidTr="00FF57F5">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5.</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ΑΓΡΙΛΕΖΑ – Π.Ε. 13</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ΚΦ2466</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ΜΗΜΟΤΙΚΟ – ΝΗΠΙΑΓΩΓΕΙΟ ΜΕΡΙΚΗ ΑΡΣΗ – ΑΙΤΗΜΑ ΙΔΙΟΚΤΗΤΩΝ</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1.100,00</w:t>
            </w:r>
          </w:p>
        </w:tc>
      </w:tr>
      <w:tr w:rsidR="00FF57F5" w:rsidTr="00FF57F5">
        <w:tc>
          <w:tcPr>
            <w:tcW w:w="56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6.</w:t>
            </w:r>
          </w:p>
        </w:tc>
        <w:tc>
          <w:tcPr>
            <w:tcW w:w="311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ΚΕΝΤΡΟ – Π.Ε. 2</w:t>
            </w:r>
          </w:p>
        </w:tc>
        <w:tc>
          <w:tcPr>
            <w:tcW w:w="878"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95</w:t>
            </w:r>
          </w:p>
        </w:tc>
        <w:tc>
          <w:tcPr>
            <w:tcW w:w="4472"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ΠΡΑΣΙΝΟ – ΔΙΚΑΣΤΙΚΕΣ ΑΠΟΦΑΣΕΙΣ - ΑΙΤΗΜΑΤΑ ΙΔΙΟΚΤΗΤΩΝ</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rPr>
            </w:pPr>
            <w:r>
              <w:rPr>
                <w:rFonts w:cs="Calibri"/>
              </w:rPr>
              <w:t>23.300,00</w:t>
            </w:r>
          </w:p>
        </w:tc>
      </w:tr>
      <w:tr w:rsidR="00FF57F5" w:rsidTr="00FF57F5">
        <w:tc>
          <w:tcPr>
            <w:tcW w:w="9036" w:type="dxa"/>
            <w:gridSpan w:val="4"/>
            <w:tcBorders>
              <w:top w:val="single" w:sz="4" w:space="0" w:color="auto"/>
              <w:left w:val="single" w:sz="4" w:space="0" w:color="auto"/>
              <w:bottom w:val="single" w:sz="4" w:space="0" w:color="auto"/>
              <w:right w:val="single" w:sz="4" w:space="0" w:color="auto"/>
            </w:tcBorders>
            <w:hideMark/>
          </w:tcPr>
          <w:p w:rsidR="00FF57F5" w:rsidRDefault="00FF57F5">
            <w:pPr>
              <w:spacing w:after="60"/>
              <w:jc w:val="center"/>
              <w:rPr>
                <w:rFonts w:ascii="Cambria" w:hAnsi="Cambria" w:cs="Calibri"/>
              </w:rPr>
            </w:pPr>
            <w:r>
              <w:rPr>
                <w:rFonts w:cs="Calibri"/>
              </w:rPr>
              <w:t>ΣΥΝΟΛΟ  σε στρέμματα: 60,050</w:t>
            </w:r>
          </w:p>
        </w:tc>
        <w:tc>
          <w:tcPr>
            <w:tcW w:w="1171" w:type="dxa"/>
            <w:tcBorders>
              <w:top w:val="single" w:sz="4" w:space="0" w:color="auto"/>
              <w:left w:val="single" w:sz="4" w:space="0" w:color="auto"/>
              <w:bottom w:val="single" w:sz="4" w:space="0" w:color="auto"/>
              <w:right w:val="single" w:sz="4" w:space="0" w:color="auto"/>
            </w:tcBorders>
            <w:hideMark/>
          </w:tcPr>
          <w:p w:rsidR="00FF57F5" w:rsidRDefault="00FF57F5">
            <w:pPr>
              <w:spacing w:after="60"/>
              <w:ind w:right="140"/>
              <w:jc w:val="right"/>
              <w:rPr>
                <w:rFonts w:ascii="Cambria" w:hAnsi="Cambria" w:cs="Calibri"/>
                <w:b/>
              </w:rPr>
            </w:pPr>
            <w:r>
              <w:rPr>
                <w:rFonts w:cs="Calibri"/>
                <w:b/>
              </w:rPr>
              <w:t xml:space="preserve"> </w:t>
            </w:r>
            <w:r>
              <w:rPr>
                <w:rFonts w:cs="Calibri"/>
                <w:b/>
              </w:rPr>
              <w:fldChar w:fldCharType="begin"/>
            </w:r>
            <w:r>
              <w:rPr>
                <w:rFonts w:cs="Calibri"/>
                <w:b/>
              </w:rPr>
              <w:instrText xml:space="preserve"> =SUM(ABOVE) </w:instrText>
            </w:r>
            <w:r>
              <w:rPr>
                <w:rFonts w:cs="Calibri"/>
                <w:b/>
              </w:rPr>
              <w:fldChar w:fldCharType="separate"/>
            </w:r>
            <w:r>
              <w:rPr>
                <w:rFonts w:cs="Calibri"/>
                <w:b/>
                <w:noProof/>
              </w:rPr>
              <w:t>60.050</w:t>
            </w:r>
            <w:r>
              <w:rPr>
                <w:rFonts w:cs="Calibri"/>
                <w:b/>
              </w:rPr>
              <w:fldChar w:fldCharType="end"/>
            </w:r>
            <w:r>
              <w:rPr>
                <w:rFonts w:cs="Calibri"/>
                <w:b/>
              </w:rPr>
              <w:t>,00</w:t>
            </w:r>
          </w:p>
        </w:tc>
      </w:tr>
    </w:tbl>
    <w:p w:rsidR="00FF57F5" w:rsidRDefault="00FF57F5" w:rsidP="00FF57F5">
      <w:pPr>
        <w:jc w:val="center"/>
        <w:rPr>
          <w:rFonts w:ascii="Cambria" w:hAnsi="Cambria" w:cs="Calibri"/>
          <w:b/>
          <w:sz w:val="16"/>
          <w:szCs w:val="20"/>
        </w:rPr>
      </w:pPr>
    </w:p>
    <w:p w:rsidR="00FF57F5" w:rsidRDefault="00FF57F5" w:rsidP="00FF57F5">
      <w:pPr>
        <w:rPr>
          <w:rFonts w:cs="Calibri"/>
          <w:b/>
        </w:rPr>
      </w:pPr>
      <w:r>
        <w:rPr>
          <w:rFonts w:cs="Calibri"/>
          <w:b/>
        </w:rPr>
        <w:t xml:space="preserve">Από την ανωτέρω καταγραφή, προκύπτει ότι με τα 60,05 στέμματα (60.050,00 </w:t>
      </w:r>
      <w:r>
        <w:rPr>
          <w:rFonts w:cs="Calibri"/>
          <w:b/>
          <w:lang w:val="en-US"/>
        </w:rPr>
        <w:t>m</w:t>
      </w:r>
      <w:r>
        <w:rPr>
          <w:rFonts w:cs="Calibri"/>
          <w:b/>
          <w:vertAlign w:val="superscript"/>
        </w:rPr>
        <w:t>2</w:t>
      </w:r>
      <w:r>
        <w:rPr>
          <w:rFonts w:cs="Calibri"/>
          <w:b/>
        </w:rPr>
        <w:t xml:space="preserve">), μπορούμε να καλύψουμε την απαίτηση της Προγραμματικής Συμφωνίας σε άρση απαλλοτριώσεων που θα μας επιτρέψει να λάβουμε το ποσό των </w:t>
      </w:r>
    </w:p>
    <w:p w:rsidR="00FF57F5" w:rsidRDefault="00FF57F5" w:rsidP="00FF57F5">
      <w:pPr>
        <w:rPr>
          <w:rFonts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FF57F5" w:rsidTr="00FF57F5">
        <w:trPr>
          <w:jc w:val="center"/>
        </w:trPr>
        <w:tc>
          <w:tcPr>
            <w:tcW w:w="3794" w:type="dxa"/>
            <w:tcBorders>
              <w:top w:val="single" w:sz="4" w:space="0" w:color="auto"/>
              <w:left w:val="single" w:sz="4" w:space="0" w:color="auto"/>
              <w:bottom w:val="single" w:sz="4" w:space="0" w:color="auto"/>
              <w:right w:val="single" w:sz="4" w:space="0" w:color="auto"/>
            </w:tcBorders>
            <w:hideMark/>
          </w:tcPr>
          <w:p w:rsidR="00FF57F5" w:rsidRDefault="00FF57F5">
            <w:pPr>
              <w:spacing w:after="60"/>
              <w:jc w:val="both"/>
              <w:rPr>
                <w:rFonts w:ascii="Cambria" w:hAnsi="Cambria" w:cs="Calibri"/>
                <w:b/>
                <w:szCs w:val="24"/>
              </w:rPr>
            </w:pPr>
            <w:r>
              <w:rPr>
                <w:rFonts w:cs="Calibri"/>
                <w:b/>
                <w:szCs w:val="24"/>
              </w:rPr>
              <w:t xml:space="preserve">2 </w:t>
            </w:r>
            <w:r>
              <w:rPr>
                <w:rFonts w:cs="Calibri"/>
                <w:b/>
                <w:szCs w:val="24"/>
                <w:lang w:val="en-US"/>
              </w:rPr>
              <w:t>x</w:t>
            </w:r>
            <w:r>
              <w:rPr>
                <w:rFonts w:cs="Calibri"/>
                <w:b/>
                <w:szCs w:val="24"/>
              </w:rPr>
              <w:t xml:space="preserve"> 1.261.569,40 = 2.523.138,80 €</w:t>
            </w:r>
          </w:p>
        </w:tc>
      </w:tr>
    </w:tbl>
    <w:p w:rsidR="00FF57F5" w:rsidRDefault="00FF57F5" w:rsidP="00FF57F5">
      <w:pPr>
        <w:rPr>
          <w:rFonts w:ascii="Cambria" w:hAnsi="Cambria" w:cs="Calibri"/>
          <w:sz w:val="8"/>
        </w:rPr>
      </w:pPr>
    </w:p>
    <w:p w:rsidR="00FF57F5" w:rsidRDefault="00FF57F5" w:rsidP="00FF57F5">
      <w:pPr>
        <w:pStyle w:val="a9"/>
        <w:ind w:left="0"/>
        <w:rPr>
          <w:rFonts w:cs="Calibri"/>
          <w:b/>
        </w:rPr>
      </w:pPr>
      <w:r>
        <w:rPr>
          <w:rFonts w:cs="Calibri"/>
          <w:b/>
        </w:rPr>
        <w:t xml:space="preserve">Καλείται, λοιπόν, το Δημοτικό Συμβούλιο ως, κατά νόμο, αρμόδιο όργανα να αποφασίσει για </w:t>
      </w:r>
      <w:r>
        <w:rPr>
          <w:rFonts w:cs="Calibri"/>
          <w:b/>
          <w:u w:val="single"/>
        </w:rPr>
        <w:t>την άρση των απαλλοτριώσεων και την τροποποίηση του ρυμοτομικού σχεδίου</w:t>
      </w:r>
      <w:r>
        <w:rPr>
          <w:rFonts w:cs="Calibri"/>
          <w:b/>
        </w:rPr>
        <w:t xml:space="preserve">, στα ανωτέρω τμήματα κοινόχρηστων και κοινωφελών χώρων, στα οποία δεν έχει συντελεστεί η ρυμοτομική απαλλοτρίωση που είχε επιβληθεί με την ένταξη στο σχέδιο πόλης και για τους οποίες </w:t>
      </w:r>
      <w:r>
        <w:rPr>
          <w:rFonts w:cs="Calibri"/>
          <w:b/>
          <w:u w:val="single"/>
        </w:rPr>
        <w:t>έχει παρέλθει υπερβολικά μεγάλο χρονικό διάστημα</w:t>
      </w:r>
      <w:r>
        <w:rPr>
          <w:rFonts w:cs="Calibri"/>
          <w:b/>
        </w:rPr>
        <w:t xml:space="preserve"> από την κήρυξη της απαλλοτρίωσης χωρίς να καταβληθεί κάποια αποζημίωση. Οι διαδικασίες τροποποίησης του ρυμοτομικού σχεδίου θα βαρύνουν τον προϋπολογισμό του Δήμου.</w:t>
      </w:r>
    </w:p>
    <w:p w:rsidR="00FF57F5" w:rsidRDefault="00FF57F5" w:rsidP="00FF57F5">
      <w:pPr>
        <w:pStyle w:val="a9"/>
        <w:ind w:left="567"/>
        <w:rPr>
          <w:rFonts w:cs="Calibri"/>
          <w:b/>
          <w:sz w:val="24"/>
        </w:rPr>
      </w:pPr>
    </w:p>
    <w:p w:rsidR="00FF57F5" w:rsidRDefault="00FF57F5" w:rsidP="00FF57F5">
      <w:pPr>
        <w:pStyle w:val="a9"/>
        <w:ind w:left="567"/>
        <w:jc w:val="center"/>
        <w:rPr>
          <w:rFonts w:cs="Calibri"/>
        </w:rPr>
      </w:pPr>
      <w:r>
        <w:rPr>
          <w:rFonts w:cs="Calibri"/>
        </w:rPr>
        <w:t>Με εκτίμηση</w:t>
      </w:r>
    </w:p>
    <w:p w:rsidR="00FF57F5" w:rsidRDefault="00FF57F5" w:rsidP="00FF57F5">
      <w:pPr>
        <w:pStyle w:val="a9"/>
        <w:ind w:left="567"/>
        <w:jc w:val="center"/>
        <w:rPr>
          <w:rFonts w:cs="Calibri"/>
        </w:rPr>
      </w:pPr>
      <w:r>
        <w:rPr>
          <w:rFonts w:cs="Calibri"/>
        </w:rPr>
        <w:t>Ο Γενικός Διευθυντής</w:t>
      </w:r>
    </w:p>
    <w:p w:rsidR="00FF57F5" w:rsidRDefault="00FF57F5" w:rsidP="00FF57F5">
      <w:pPr>
        <w:pStyle w:val="a9"/>
        <w:ind w:left="567"/>
        <w:jc w:val="center"/>
        <w:rPr>
          <w:rFonts w:cs="Calibri"/>
        </w:rPr>
      </w:pPr>
    </w:p>
    <w:p w:rsidR="00FF57F5" w:rsidRDefault="00FF57F5" w:rsidP="00FF57F5">
      <w:pPr>
        <w:pStyle w:val="a9"/>
        <w:ind w:left="567"/>
        <w:jc w:val="center"/>
        <w:rPr>
          <w:rFonts w:cs="Calibri"/>
        </w:rPr>
      </w:pPr>
      <w:r>
        <w:rPr>
          <w:rFonts w:cs="Calibri"/>
        </w:rPr>
        <w:t>Νικόλαος Γεωργακόπουλος</w:t>
      </w:r>
    </w:p>
    <w:p w:rsidR="00FF57F5" w:rsidRDefault="00FF57F5" w:rsidP="00FF57F5">
      <w:pPr>
        <w:pStyle w:val="a9"/>
        <w:ind w:left="567"/>
        <w:jc w:val="center"/>
        <w:rPr>
          <w:rFonts w:cs="Calibri"/>
          <w:lang w:val="en-US"/>
        </w:rPr>
      </w:pPr>
      <w:r>
        <w:rPr>
          <w:rFonts w:cs="Calibri"/>
        </w:rPr>
        <w:t xml:space="preserve">Πολιτικός Μηχανικός </w:t>
      </w:r>
      <w:r>
        <w:rPr>
          <w:rFonts w:cs="Calibri"/>
          <w:lang w:val="en-US"/>
        </w:rPr>
        <w:t>MSc</w:t>
      </w:r>
    </w:p>
    <w:p w:rsidR="00FF57F5" w:rsidRDefault="00FF57F5" w:rsidP="00FF57F5">
      <w:pPr>
        <w:pStyle w:val="a9"/>
        <w:ind w:left="567"/>
        <w:jc w:val="center"/>
        <w:rPr>
          <w:rFonts w:cs="Calibri"/>
          <w:lang w:val="en-US"/>
        </w:rPr>
      </w:pPr>
    </w:p>
    <w:p w:rsidR="00FF57F5" w:rsidRPr="00FF57F5" w:rsidRDefault="00FF57F5" w:rsidP="002B5192">
      <w:pPr>
        <w:ind w:right="-1759"/>
        <w:rPr>
          <w:color w:val="FF0000"/>
          <w:sz w:val="40"/>
          <w:szCs w:val="40"/>
          <w:u w:val="single"/>
          <w:lang w:val="en-US"/>
        </w:rPr>
      </w:pPr>
    </w:p>
    <w:p w:rsidR="00A64871" w:rsidRPr="00A64871" w:rsidRDefault="00A64871" w:rsidP="00A64871">
      <w:pPr>
        <w:spacing w:after="0" w:line="240" w:lineRule="auto"/>
        <w:rPr>
          <w:rFonts w:ascii="Times New Roman" w:eastAsia="Times New Roman" w:hAnsi="Times New Roman" w:cs="Times New Roman"/>
          <w:sz w:val="18"/>
          <w:szCs w:val="18"/>
          <w:lang w:eastAsia="el-GR"/>
        </w:rPr>
      </w:pPr>
      <w:r w:rsidRPr="00A64871">
        <w:rPr>
          <w:rFonts w:ascii="Times New Roman" w:eastAsia="Times New Roman" w:hAnsi="Times New Roman" w:cs="Times New Roman"/>
          <w:sz w:val="18"/>
          <w:szCs w:val="18"/>
          <w:lang w:eastAsia="el-GR"/>
        </w:rPr>
        <w:t xml:space="preserve">                                                                                                                                                              </w:t>
      </w:r>
    </w:p>
    <w:p w:rsidR="00FF57F5" w:rsidRDefault="00FF57F5" w:rsidP="00E30151">
      <w:pPr>
        <w:tabs>
          <w:tab w:val="left" w:pos="2880"/>
        </w:tabs>
      </w:pPr>
    </w:p>
    <w:p w:rsidR="00FF57F5" w:rsidRDefault="00FF57F5">
      <w:r>
        <w:br w:type="page"/>
      </w:r>
    </w:p>
    <w:p w:rsidR="00671C3B" w:rsidRDefault="00FF57F5" w:rsidP="00E30151">
      <w:pPr>
        <w:tabs>
          <w:tab w:val="left" w:pos="2880"/>
        </w:tabs>
        <w:rPr>
          <w:color w:val="FF0000"/>
          <w:sz w:val="40"/>
          <w:szCs w:val="40"/>
          <w:u w:val="single"/>
          <w:lang w:val="en-US"/>
        </w:rPr>
      </w:pPr>
      <w:r w:rsidRPr="00FF57F5">
        <w:rPr>
          <w:color w:val="FF0000"/>
          <w:sz w:val="40"/>
          <w:szCs w:val="40"/>
          <w:lang w:val="en-US"/>
        </w:rPr>
        <w:lastRenderedPageBreak/>
        <w:t xml:space="preserve">                                   </w:t>
      </w:r>
      <w:r w:rsidRPr="00FF57F5">
        <w:rPr>
          <w:color w:val="FF0000"/>
          <w:sz w:val="40"/>
          <w:szCs w:val="40"/>
          <w:u w:val="single"/>
          <w:lang w:val="en-US"/>
        </w:rPr>
        <w:t>2o</w:t>
      </w:r>
      <w:r w:rsidRPr="00FF57F5">
        <w:rPr>
          <w:color w:val="FF0000"/>
          <w:sz w:val="40"/>
          <w:szCs w:val="40"/>
          <w:u w:val="single"/>
        </w:rPr>
        <w:t xml:space="preserve"> ΘΕΜΑ</w:t>
      </w:r>
    </w:p>
    <w:p w:rsidR="00FF57F5" w:rsidRDefault="00FF57F5" w:rsidP="00FF57F5">
      <w:pPr>
        <w:rPr>
          <w:rFonts w:ascii="Times New Roman" w:hAnsi="Times New Roman" w:cs="Times New Roman"/>
        </w:rPr>
      </w:pPr>
    </w:p>
    <w:tbl>
      <w:tblPr>
        <w:tblW w:w="10380" w:type="dxa"/>
        <w:tblInd w:w="-1037" w:type="dxa"/>
        <w:tblLayout w:type="fixed"/>
        <w:tblCellMar>
          <w:left w:w="0" w:type="dxa"/>
          <w:right w:w="0" w:type="dxa"/>
        </w:tblCellMar>
        <w:tblLook w:val="04A0" w:firstRow="1" w:lastRow="0" w:firstColumn="1" w:lastColumn="0" w:noHBand="0" w:noVBand="1"/>
      </w:tblPr>
      <w:tblGrid>
        <w:gridCol w:w="1222"/>
        <w:gridCol w:w="2980"/>
        <w:gridCol w:w="1528"/>
        <w:gridCol w:w="4650"/>
      </w:tblGrid>
      <w:tr w:rsidR="00FF57F5" w:rsidRPr="00AF7DCC" w:rsidTr="00C61BF5">
        <w:trPr>
          <w:trHeight w:val="1183"/>
        </w:trPr>
        <w:tc>
          <w:tcPr>
            <w:tcW w:w="1222" w:type="dxa"/>
            <w:hideMark/>
          </w:tcPr>
          <w:p w:rsidR="00FF57F5" w:rsidRPr="00AF7DCC" w:rsidRDefault="00FF57F5">
            <w:pPr>
              <w:suppressAutoHyphens/>
              <w:jc w:val="center"/>
              <w:rPr>
                <w:rFonts w:ascii="Verdana" w:eastAsia="SimSun" w:hAnsi="Verdana" w:cs="Lucida Sans"/>
                <w:kern w:val="2"/>
                <w:sz w:val="18"/>
                <w:szCs w:val="18"/>
                <w:lang w:eastAsia="zh-CN" w:bidi="hi-IN"/>
              </w:rPr>
            </w:pPr>
            <w:r w:rsidRPr="00AF7DCC">
              <w:rPr>
                <w:rFonts w:ascii="Verdana" w:hAnsi="Verdana"/>
                <w:noProof/>
                <w:sz w:val="18"/>
                <w:szCs w:val="18"/>
                <w:lang w:eastAsia="el-GR"/>
              </w:rPr>
              <w:drawing>
                <wp:inline distT="0" distB="0" distL="0" distR="0" wp14:anchorId="0A0E2268" wp14:editId="5B4A9AF0">
                  <wp:extent cx="666750" cy="61912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solidFill>
                            <a:srgbClr val="FFFFFF">
                              <a:alpha val="0"/>
                            </a:srgbClr>
                          </a:solidFill>
                          <a:ln>
                            <a:noFill/>
                          </a:ln>
                        </pic:spPr>
                      </pic:pic>
                    </a:graphicData>
                  </a:graphic>
                </wp:inline>
              </w:drawing>
            </w:r>
          </w:p>
        </w:tc>
        <w:tc>
          <w:tcPr>
            <w:tcW w:w="9158" w:type="dxa"/>
            <w:gridSpan w:val="3"/>
            <w:hideMark/>
          </w:tcPr>
          <w:p w:rsidR="00FF57F5" w:rsidRPr="00AF7DCC" w:rsidRDefault="00FF57F5">
            <w:pPr>
              <w:pStyle w:val="a4"/>
              <w:ind w:firstLine="146"/>
              <w:jc w:val="right"/>
              <w:rPr>
                <w:rFonts w:ascii="Verdana" w:eastAsia="SimSun" w:hAnsi="Verdana" w:cs="Palatino Linotype"/>
                <w:b/>
                <w:kern w:val="2"/>
                <w:sz w:val="18"/>
                <w:szCs w:val="18"/>
                <w:lang w:eastAsia="zh-CN" w:bidi="hi-IN"/>
              </w:rPr>
            </w:pPr>
            <w:r w:rsidRPr="00AF7DCC">
              <w:rPr>
                <w:rFonts w:ascii="Verdana" w:hAnsi="Verdana"/>
                <w:noProof/>
                <w:sz w:val="18"/>
                <w:szCs w:val="18"/>
              </w:rPr>
              <w:drawing>
                <wp:inline distT="0" distB="0" distL="0" distR="0" wp14:anchorId="5826DB01" wp14:editId="65AC8BD4">
                  <wp:extent cx="876300" cy="447675"/>
                  <wp:effectExtent l="19050" t="19050" r="19050" b="285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solidFill>
                            <a:srgbClr val="FFFFFF">
                              <a:alpha val="0"/>
                            </a:srgbClr>
                          </a:solidFill>
                          <a:ln w="9525" cmpd="sng">
                            <a:solidFill>
                              <a:srgbClr val="FFFFFF"/>
                            </a:solidFill>
                            <a:miter lim="800000"/>
                            <a:headEnd/>
                            <a:tailEnd/>
                          </a:ln>
                          <a:effectLst/>
                        </pic:spPr>
                      </pic:pic>
                    </a:graphicData>
                  </a:graphic>
                </wp:inline>
              </w:drawing>
            </w:r>
          </w:p>
          <w:p w:rsidR="00FF57F5" w:rsidRPr="00AF7DCC" w:rsidRDefault="00FF57F5">
            <w:pPr>
              <w:pStyle w:val="a4"/>
              <w:ind w:firstLine="146"/>
              <w:jc w:val="center"/>
              <w:rPr>
                <w:rFonts w:ascii="Verdana" w:hAnsi="Verdana"/>
                <w:sz w:val="18"/>
                <w:szCs w:val="18"/>
                <w:lang w:eastAsia="zh-CN" w:bidi="hi-IN"/>
              </w:rPr>
            </w:pPr>
            <w:r w:rsidRPr="00AF7DCC">
              <w:rPr>
                <w:rFonts w:ascii="Verdana" w:hAnsi="Verdana" w:cs="Palatino Linotype"/>
                <w:b/>
                <w:sz w:val="18"/>
                <w:szCs w:val="18"/>
              </w:rPr>
              <w:t>ΑΔΑ: 6Υ9ΠΩΨ8-ΤΝΦ</w:t>
            </w:r>
          </w:p>
        </w:tc>
      </w:tr>
      <w:tr w:rsidR="00FF57F5" w:rsidRPr="00AF7DCC" w:rsidTr="00C61BF5">
        <w:trPr>
          <w:trHeight w:val="2787"/>
        </w:trPr>
        <w:tc>
          <w:tcPr>
            <w:tcW w:w="4202" w:type="dxa"/>
            <w:gridSpan w:val="2"/>
            <w:tcMar>
              <w:top w:w="0" w:type="dxa"/>
              <w:left w:w="70" w:type="dxa"/>
              <w:bottom w:w="0" w:type="dxa"/>
              <w:right w:w="70" w:type="dxa"/>
            </w:tcMar>
          </w:tcPr>
          <w:p w:rsidR="00FF57F5" w:rsidRPr="00AF7DCC" w:rsidRDefault="00FF57F5">
            <w:pPr>
              <w:ind w:right="-70"/>
              <w:rPr>
                <w:rFonts w:ascii="Verdana" w:eastAsia="SimSun" w:hAnsi="Verdana" w:cs="Lucida Sans"/>
                <w:kern w:val="2"/>
                <w:sz w:val="18"/>
                <w:szCs w:val="18"/>
                <w:lang w:eastAsia="zh-CN" w:bidi="hi-IN"/>
              </w:rPr>
            </w:pPr>
            <w:r w:rsidRPr="00AF7DCC">
              <w:rPr>
                <w:rFonts w:ascii="Verdana" w:hAnsi="Verdana" w:cs="Palatino Linotype"/>
                <w:b/>
                <w:sz w:val="18"/>
                <w:szCs w:val="18"/>
              </w:rPr>
              <w:t>ΕΛΛΗΝΙΚΗ ΔΗΜΟΚΡΑΤΙΑ</w:t>
            </w:r>
          </w:p>
          <w:p w:rsidR="00FF57F5" w:rsidRPr="00AF7DCC" w:rsidRDefault="00FF57F5">
            <w:pPr>
              <w:ind w:right="-70"/>
              <w:rPr>
                <w:rFonts w:ascii="Verdana" w:hAnsi="Verdana"/>
                <w:sz w:val="18"/>
                <w:szCs w:val="18"/>
              </w:rPr>
            </w:pPr>
            <w:r w:rsidRPr="00AF7DCC">
              <w:rPr>
                <w:rFonts w:ascii="Verdana" w:hAnsi="Verdana" w:cs="Palatino Linotype"/>
                <w:b/>
                <w:sz w:val="18"/>
                <w:szCs w:val="18"/>
              </w:rPr>
              <w:t>ΝΟΜΟΣ ΑΤΤΙΚΗΣ</w:t>
            </w:r>
          </w:p>
          <w:p w:rsidR="00FF57F5" w:rsidRPr="00AF7DCC" w:rsidRDefault="00FF57F5">
            <w:pPr>
              <w:rPr>
                <w:rFonts w:ascii="Verdana" w:hAnsi="Verdana"/>
                <w:sz w:val="18"/>
                <w:szCs w:val="18"/>
              </w:rPr>
            </w:pPr>
            <w:r w:rsidRPr="00AF7DCC">
              <w:rPr>
                <w:rFonts w:ascii="Verdana" w:hAnsi="Verdana" w:cs="Palatino Linotype"/>
                <w:b/>
                <w:sz w:val="18"/>
                <w:szCs w:val="18"/>
              </w:rPr>
              <w:t>ΔΗΜΟΣ ΑΧΑΡΝΩΝ</w:t>
            </w:r>
          </w:p>
          <w:p w:rsidR="00FF57F5" w:rsidRPr="00AF7DCC" w:rsidRDefault="00FF57F5">
            <w:pPr>
              <w:rPr>
                <w:rFonts w:ascii="Verdana" w:hAnsi="Verdana"/>
                <w:sz w:val="18"/>
                <w:szCs w:val="18"/>
              </w:rPr>
            </w:pPr>
            <w:r w:rsidRPr="00AF7DCC">
              <w:rPr>
                <w:rFonts w:ascii="Verdana" w:hAnsi="Verdana" w:cs="Palatino Linotype"/>
                <w:b/>
                <w:sz w:val="18"/>
                <w:szCs w:val="18"/>
              </w:rPr>
              <w:t>Αυτοτελές Τμήμα Υποστήριξης των Πολιτικών Οργάνων</w:t>
            </w:r>
          </w:p>
          <w:p w:rsidR="00FF57F5" w:rsidRPr="00AF7DCC" w:rsidRDefault="00FF57F5">
            <w:pPr>
              <w:rPr>
                <w:rFonts w:ascii="Verdana" w:hAnsi="Verdana"/>
                <w:sz w:val="18"/>
                <w:szCs w:val="18"/>
              </w:rPr>
            </w:pPr>
            <w:r w:rsidRPr="00AF7DCC">
              <w:rPr>
                <w:rFonts w:ascii="Verdana" w:hAnsi="Verdana" w:cs="Palatino Linotype"/>
                <w:b/>
                <w:sz w:val="18"/>
                <w:szCs w:val="18"/>
              </w:rPr>
              <w:t>Επιτροπή Ποιότητας Ζωής</w:t>
            </w:r>
          </w:p>
          <w:p w:rsidR="00FF57F5" w:rsidRPr="00AF7DCC" w:rsidRDefault="00FF57F5">
            <w:pPr>
              <w:jc w:val="center"/>
              <w:rPr>
                <w:rFonts w:ascii="Verdana" w:hAnsi="Verdana" w:cs="Palatino Linotype"/>
                <w:b/>
                <w:sz w:val="18"/>
                <w:szCs w:val="18"/>
              </w:rPr>
            </w:pPr>
          </w:p>
          <w:p w:rsidR="00FF57F5" w:rsidRPr="00AF7DCC" w:rsidRDefault="00FF57F5">
            <w:pPr>
              <w:ind w:right="-70"/>
              <w:rPr>
                <w:rFonts w:ascii="Verdana" w:hAnsi="Verdana" w:cs="Lucida Sans"/>
                <w:sz w:val="18"/>
                <w:szCs w:val="18"/>
              </w:rPr>
            </w:pPr>
            <w:r w:rsidRPr="00AF7DCC">
              <w:rPr>
                <w:rFonts w:ascii="Verdana" w:hAnsi="Verdana" w:cs="Palatino Linotype"/>
                <w:sz w:val="18"/>
                <w:szCs w:val="18"/>
              </w:rPr>
              <w:t>Φιλαδελφείας 87 &amp; Μπόσδα</w:t>
            </w:r>
          </w:p>
          <w:p w:rsidR="00FF57F5" w:rsidRPr="00AF7DCC" w:rsidRDefault="00FF57F5">
            <w:pPr>
              <w:ind w:right="-70"/>
              <w:rPr>
                <w:rFonts w:ascii="Verdana" w:hAnsi="Verdana"/>
                <w:sz w:val="18"/>
                <w:szCs w:val="18"/>
              </w:rPr>
            </w:pPr>
            <w:r w:rsidRPr="00AF7DCC">
              <w:rPr>
                <w:rFonts w:ascii="Verdana" w:hAnsi="Verdana" w:cs="Palatino Linotype"/>
                <w:sz w:val="18"/>
                <w:szCs w:val="18"/>
              </w:rPr>
              <w:t>136 73 Αχαρνές</w:t>
            </w:r>
          </w:p>
          <w:p w:rsidR="00FF57F5" w:rsidRPr="00AF7DCC" w:rsidRDefault="00FF57F5">
            <w:pPr>
              <w:ind w:right="-70"/>
              <w:rPr>
                <w:rFonts w:ascii="Verdana" w:hAnsi="Verdana"/>
                <w:sz w:val="18"/>
                <w:szCs w:val="18"/>
              </w:rPr>
            </w:pPr>
            <w:r w:rsidRPr="00AF7DCC">
              <w:rPr>
                <w:rFonts w:ascii="Verdana" w:hAnsi="Verdana" w:cs="Palatino Linotype"/>
                <w:sz w:val="18"/>
                <w:szCs w:val="18"/>
              </w:rPr>
              <w:t xml:space="preserve">Πρακτικογράφος: </w:t>
            </w:r>
            <w:proofErr w:type="spellStart"/>
            <w:r w:rsidRPr="00AF7DCC">
              <w:rPr>
                <w:rFonts w:ascii="Verdana" w:hAnsi="Verdana" w:cs="Palatino Linotype"/>
                <w:sz w:val="18"/>
                <w:szCs w:val="18"/>
              </w:rPr>
              <w:t>Ελεάνα</w:t>
            </w:r>
            <w:proofErr w:type="spellEnd"/>
            <w:r w:rsidRPr="00AF7DCC">
              <w:rPr>
                <w:rFonts w:ascii="Verdana" w:hAnsi="Verdana" w:cs="Palatino Linotype"/>
                <w:sz w:val="18"/>
                <w:szCs w:val="18"/>
              </w:rPr>
              <w:t xml:space="preserve"> Μάρκου</w:t>
            </w:r>
          </w:p>
          <w:p w:rsidR="00FF57F5" w:rsidRPr="00AF7DCC" w:rsidRDefault="00FF57F5">
            <w:pPr>
              <w:rPr>
                <w:rFonts w:ascii="Verdana" w:hAnsi="Verdana"/>
                <w:sz w:val="18"/>
                <w:szCs w:val="18"/>
              </w:rPr>
            </w:pPr>
            <w:r w:rsidRPr="00AF7DCC">
              <w:rPr>
                <w:rFonts w:ascii="Verdana" w:hAnsi="Verdana" w:cs="Palatino Linotype"/>
                <w:bCs/>
                <w:sz w:val="18"/>
                <w:szCs w:val="18"/>
              </w:rPr>
              <w:t>Τηλ.(+30) 213 2072 415</w:t>
            </w:r>
          </w:p>
          <w:p w:rsidR="00FF57F5" w:rsidRPr="00AF7DCC" w:rsidRDefault="00FF57F5">
            <w:pPr>
              <w:suppressAutoHyphens/>
              <w:rPr>
                <w:rFonts w:ascii="Verdana" w:eastAsia="SimSun" w:hAnsi="Verdana" w:cs="Lucida Sans"/>
                <w:kern w:val="2"/>
                <w:sz w:val="18"/>
                <w:szCs w:val="18"/>
                <w:lang w:eastAsia="zh-CN" w:bidi="hi-IN"/>
              </w:rPr>
            </w:pPr>
            <w:r w:rsidRPr="00AF7DCC">
              <w:rPr>
                <w:rFonts w:ascii="Verdana" w:hAnsi="Verdana" w:cs="Palatino Linotype"/>
                <w:bCs/>
                <w:sz w:val="18"/>
                <w:szCs w:val="18"/>
                <w:lang w:val="en-US"/>
              </w:rPr>
              <w:t>email</w:t>
            </w:r>
            <w:r w:rsidRPr="00AF7DCC">
              <w:rPr>
                <w:rFonts w:ascii="Verdana" w:hAnsi="Verdana" w:cs="Palatino Linotype"/>
                <w:bCs/>
                <w:sz w:val="18"/>
                <w:szCs w:val="18"/>
              </w:rPr>
              <w:t xml:space="preserve">: </w:t>
            </w:r>
            <w:proofErr w:type="spellStart"/>
            <w:r w:rsidRPr="00AF7DCC">
              <w:rPr>
                <w:rFonts w:ascii="Verdana" w:hAnsi="Verdana" w:cs="Palatino Linotype"/>
                <w:bCs/>
                <w:sz w:val="18"/>
                <w:szCs w:val="18"/>
                <w:lang w:val="en-US"/>
              </w:rPr>
              <w:t>emarkou</w:t>
            </w:r>
            <w:proofErr w:type="spellEnd"/>
            <w:r w:rsidRPr="00AF7DCC">
              <w:rPr>
                <w:rFonts w:ascii="Verdana" w:hAnsi="Verdana" w:cs="Palatino Linotype"/>
                <w:bCs/>
                <w:sz w:val="18"/>
                <w:szCs w:val="18"/>
              </w:rPr>
              <w:t>@</w:t>
            </w:r>
            <w:proofErr w:type="spellStart"/>
            <w:r w:rsidRPr="00AF7DCC">
              <w:rPr>
                <w:rFonts w:ascii="Verdana" w:hAnsi="Verdana" w:cs="Palatino Linotype"/>
                <w:bCs/>
                <w:sz w:val="18"/>
                <w:szCs w:val="18"/>
                <w:lang w:val="en-US"/>
              </w:rPr>
              <w:t>acharnes</w:t>
            </w:r>
            <w:proofErr w:type="spellEnd"/>
            <w:r w:rsidRPr="00AF7DCC">
              <w:rPr>
                <w:rFonts w:ascii="Verdana" w:hAnsi="Verdana" w:cs="Palatino Linotype"/>
                <w:bCs/>
                <w:sz w:val="18"/>
                <w:szCs w:val="18"/>
              </w:rPr>
              <w:t>.</w:t>
            </w:r>
            <w:r w:rsidRPr="00AF7DCC">
              <w:rPr>
                <w:rFonts w:ascii="Verdana" w:hAnsi="Verdana" w:cs="Palatino Linotype"/>
                <w:bCs/>
                <w:sz w:val="18"/>
                <w:szCs w:val="18"/>
                <w:lang w:val="en-US"/>
              </w:rPr>
              <w:t>gr</w:t>
            </w:r>
          </w:p>
        </w:tc>
        <w:tc>
          <w:tcPr>
            <w:tcW w:w="1528" w:type="dxa"/>
            <w:tcMar>
              <w:top w:w="0" w:type="dxa"/>
              <w:left w:w="70" w:type="dxa"/>
              <w:bottom w:w="0" w:type="dxa"/>
              <w:right w:w="70" w:type="dxa"/>
            </w:tcMar>
          </w:tcPr>
          <w:p w:rsidR="00FF57F5" w:rsidRPr="00AF7DCC" w:rsidRDefault="00FF57F5">
            <w:pPr>
              <w:snapToGrid w:val="0"/>
              <w:jc w:val="center"/>
              <w:rPr>
                <w:rFonts w:ascii="Verdana" w:eastAsia="SimSun" w:hAnsi="Verdana" w:cs="Comic Sans MS"/>
                <w:b/>
                <w:bCs/>
                <w:kern w:val="2"/>
                <w:sz w:val="18"/>
                <w:szCs w:val="18"/>
                <w:lang w:eastAsia="el-GR" w:bidi="hi-IN"/>
              </w:rPr>
            </w:pPr>
          </w:p>
          <w:p w:rsidR="00FF57F5" w:rsidRPr="00AF7DCC" w:rsidRDefault="00FF57F5">
            <w:pPr>
              <w:jc w:val="center"/>
              <w:rPr>
                <w:rFonts w:ascii="Verdana" w:hAnsi="Verdana" w:cs="Palatino Linotype"/>
                <w:b/>
                <w:bCs/>
                <w:sz w:val="18"/>
                <w:szCs w:val="18"/>
                <w:lang w:eastAsia="el-GR"/>
              </w:rPr>
            </w:pPr>
          </w:p>
          <w:p w:rsidR="00FF57F5" w:rsidRPr="00AF7DCC" w:rsidRDefault="00FF57F5">
            <w:pPr>
              <w:jc w:val="center"/>
              <w:rPr>
                <w:rFonts w:ascii="Verdana" w:hAnsi="Verdana" w:cs="Palatino Linotype"/>
                <w:b/>
                <w:bCs/>
                <w:sz w:val="18"/>
                <w:szCs w:val="18"/>
                <w:lang w:eastAsia="el-GR"/>
              </w:rPr>
            </w:pPr>
          </w:p>
          <w:p w:rsidR="00FF57F5" w:rsidRPr="00AF7DCC" w:rsidRDefault="00FF57F5">
            <w:pPr>
              <w:suppressAutoHyphens/>
              <w:jc w:val="center"/>
              <w:rPr>
                <w:rFonts w:ascii="Verdana" w:eastAsia="SimSun" w:hAnsi="Verdana" w:cs="Palatino Linotype"/>
                <w:b/>
                <w:bCs/>
                <w:kern w:val="2"/>
                <w:sz w:val="18"/>
                <w:szCs w:val="18"/>
                <w:lang w:eastAsia="el-GR" w:bidi="hi-IN"/>
              </w:rPr>
            </w:pPr>
          </w:p>
        </w:tc>
        <w:tc>
          <w:tcPr>
            <w:tcW w:w="4650" w:type="dxa"/>
            <w:tcMar>
              <w:top w:w="0" w:type="dxa"/>
              <w:left w:w="70" w:type="dxa"/>
              <w:bottom w:w="0" w:type="dxa"/>
              <w:right w:w="70" w:type="dxa"/>
            </w:tcMar>
          </w:tcPr>
          <w:p w:rsidR="00FF57F5" w:rsidRPr="00AF7DCC" w:rsidRDefault="00FF57F5">
            <w:pPr>
              <w:pStyle w:val="a4"/>
              <w:tabs>
                <w:tab w:val="left" w:pos="720"/>
              </w:tabs>
              <w:spacing w:after="0"/>
              <w:ind w:left="227" w:firstLine="57"/>
              <w:jc w:val="left"/>
              <w:rPr>
                <w:rFonts w:ascii="Verdana" w:eastAsia="SimSun" w:hAnsi="Verdana" w:cs="MgSouvenirLight"/>
                <w:kern w:val="2"/>
                <w:sz w:val="18"/>
                <w:szCs w:val="18"/>
                <w:lang w:eastAsia="zh-CN" w:bidi="hi-IN"/>
              </w:rPr>
            </w:pPr>
            <w:r w:rsidRPr="00AF7DCC">
              <w:rPr>
                <w:rFonts w:ascii="Verdana" w:hAnsi="Verdana" w:cs="Palatino Linotype"/>
                <w:b/>
                <w:sz w:val="18"/>
                <w:szCs w:val="18"/>
              </w:rPr>
              <w:t>Αχαρνές, 01/09/2021</w:t>
            </w:r>
          </w:p>
          <w:p w:rsidR="00FF57F5" w:rsidRPr="00AF7DCC" w:rsidRDefault="00FF57F5">
            <w:pPr>
              <w:pStyle w:val="a4"/>
              <w:tabs>
                <w:tab w:val="left" w:pos="720"/>
              </w:tabs>
              <w:spacing w:after="0"/>
              <w:ind w:left="227" w:firstLine="57"/>
              <w:jc w:val="left"/>
              <w:rPr>
                <w:rFonts w:ascii="Verdana" w:hAnsi="Verdana" w:cs="Palatino Linotype"/>
                <w:b/>
                <w:sz w:val="18"/>
                <w:szCs w:val="18"/>
              </w:rPr>
            </w:pPr>
          </w:p>
          <w:p w:rsidR="00FF57F5" w:rsidRPr="00AF7DCC" w:rsidRDefault="00FF57F5">
            <w:pPr>
              <w:pStyle w:val="a4"/>
              <w:tabs>
                <w:tab w:val="left" w:pos="720"/>
              </w:tabs>
              <w:snapToGrid w:val="0"/>
              <w:spacing w:after="0"/>
              <w:ind w:left="227" w:firstLine="57"/>
              <w:jc w:val="left"/>
              <w:rPr>
                <w:rFonts w:ascii="Verdana" w:hAnsi="Verdana" w:cs="MgSouvenirLight"/>
                <w:sz w:val="18"/>
                <w:szCs w:val="18"/>
              </w:rPr>
            </w:pPr>
            <w:r w:rsidRPr="00AF7DCC">
              <w:rPr>
                <w:rFonts w:ascii="Verdana" w:hAnsi="Verdana" w:cs="Palatino Linotype"/>
                <w:b/>
                <w:bCs/>
                <w:sz w:val="18"/>
                <w:szCs w:val="18"/>
              </w:rPr>
              <w:t>Αριθ. Πρωτ. 33807</w:t>
            </w:r>
          </w:p>
          <w:p w:rsidR="00FF57F5" w:rsidRPr="00AF7DCC" w:rsidRDefault="00FF57F5">
            <w:pPr>
              <w:snapToGrid w:val="0"/>
              <w:spacing w:line="360" w:lineRule="auto"/>
              <w:rPr>
                <w:rFonts w:ascii="Verdana" w:hAnsi="Verdana" w:cs="Calibri"/>
                <w:b/>
                <w:bCs/>
                <w:sz w:val="18"/>
                <w:szCs w:val="18"/>
                <w:lang w:eastAsia="el-GR"/>
              </w:rPr>
            </w:pPr>
          </w:p>
          <w:p w:rsidR="00FF57F5" w:rsidRPr="00AF7DCC" w:rsidRDefault="00FF57F5">
            <w:pPr>
              <w:spacing w:line="360" w:lineRule="auto"/>
              <w:rPr>
                <w:rFonts w:ascii="Verdana" w:hAnsi="Verdana" w:cs="Lucida Sans"/>
                <w:sz w:val="18"/>
                <w:szCs w:val="18"/>
                <w:lang w:eastAsia="zh-CN"/>
              </w:rPr>
            </w:pPr>
            <w:r w:rsidRPr="00AF7DCC">
              <w:rPr>
                <w:rFonts w:ascii="Verdana" w:hAnsi="Verdana"/>
                <w:sz w:val="18"/>
                <w:szCs w:val="18"/>
              </w:rPr>
              <w:t>Απόσπασμα από το 10</w:t>
            </w:r>
            <w:r w:rsidRPr="00AF7DCC">
              <w:rPr>
                <w:rFonts w:ascii="Verdana" w:hAnsi="Verdana"/>
                <w:sz w:val="18"/>
                <w:szCs w:val="18"/>
                <w:vertAlign w:val="superscript"/>
              </w:rPr>
              <w:t>ο</w:t>
            </w:r>
            <w:r w:rsidRPr="00AF7DCC">
              <w:rPr>
                <w:rFonts w:ascii="Verdana" w:hAnsi="Verdana"/>
                <w:sz w:val="18"/>
                <w:szCs w:val="18"/>
              </w:rPr>
              <w:t xml:space="preserve"> Πρακτικό</w:t>
            </w:r>
          </w:p>
          <w:p w:rsidR="00FF57F5" w:rsidRPr="00AF7DCC" w:rsidRDefault="00FF57F5">
            <w:pPr>
              <w:spacing w:line="360" w:lineRule="auto"/>
              <w:rPr>
                <w:rFonts w:ascii="Verdana" w:hAnsi="Verdana"/>
                <w:sz w:val="18"/>
                <w:szCs w:val="18"/>
              </w:rPr>
            </w:pPr>
            <w:r w:rsidRPr="00AF7DCC">
              <w:rPr>
                <w:rFonts w:ascii="Verdana" w:hAnsi="Verdana"/>
                <w:sz w:val="18"/>
                <w:szCs w:val="18"/>
              </w:rPr>
              <w:t>Αριθμός Απόφασης 64</w:t>
            </w:r>
            <w:r w:rsidRPr="00AF7DCC">
              <w:rPr>
                <w:rFonts w:ascii="Verdana" w:hAnsi="Verdana"/>
                <w:sz w:val="18"/>
                <w:szCs w:val="18"/>
                <w:vertAlign w:val="superscript"/>
              </w:rPr>
              <w:t>η</w:t>
            </w:r>
          </w:p>
          <w:p w:rsidR="00FF57F5" w:rsidRPr="00AF7DCC" w:rsidRDefault="00FF57F5">
            <w:pPr>
              <w:spacing w:line="360" w:lineRule="auto"/>
              <w:rPr>
                <w:rFonts w:ascii="Verdana" w:hAnsi="Verdana"/>
                <w:sz w:val="18"/>
                <w:szCs w:val="18"/>
              </w:rPr>
            </w:pPr>
            <w:r w:rsidRPr="00AF7DCC">
              <w:rPr>
                <w:rFonts w:ascii="Verdana" w:hAnsi="Verdana"/>
                <w:sz w:val="18"/>
                <w:szCs w:val="18"/>
              </w:rPr>
              <w:t xml:space="preserve">Αριθμός Θέματος στης </w:t>
            </w:r>
            <w:proofErr w:type="spellStart"/>
            <w:r w:rsidRPr="00AF7DCC">
              <w:rPr>
                <w:rFonts w:ascii="Verdana" w:hAnsi="Verdana"/>
                <w:sz w:val="18"/>
                <w:szCs w:val="18"/>
              </w:rPr>
              <w:t>Ημερ</w:t>
            </w:r>
            <w:proofErr w:type="spellEnd"/>
            <w:r w:rsidRPr="00AF7DCC">
              <w:rPr>
                <w:rFonts w:ascii="Verdana" w:hAnsi="Verdana"/>
                <w:sz w:val="18"/>
                <w:szCs w:val="18"/>
              </w:rPr>
              <w:t>. Διάταξη: 6</w:t>
            </w:r>
            <w:r w:rsidRPr="00AF7DCC">
              <w:rPr>
                <w:rFonts w:ascii="Verdana" w:hAnsi="Verdana"/>
                <w:sz w:val="18"/>
                <w:szCs w:val="18"/>
                <w:vertAlign w:val="superscript"/>
              </w:rPr>
              <w:t>ο</w:t>
            </w:r>
          </w:p>
          <w:p w:rsidR="00FF57F5" w:rsidRPr="00AF7DCC" w:rsidRDefault="00FF57F5">
            <w:pPr>
              <w:spacing w:line="360" w:lineRule="auto"/>
              <w:rPr>
                <w:rFonts w:ascii="Verdana" w:hAnsi="Verdana"/>
                <w:sz w:val="18"/>
                <w:szCs w:val="18"/>
              </w:rPr>
            </w:pPr>
            <w:r w:rsidRPr="00AF7DCC">
              <w:rPr>
                <w:rFonts w:ascii="Verdana" w:hAnsi="Verdana"/>
                <w:sz w:val="18"/>
                <w:szCs w:val="18"/>
              </w:rPr>
              <w:t>Συνεδρίαση της 31/08/202</w:t>
            </w:r>
            <w:r w:rsidRPr="00AF7DCC">
              <w:rPr>
                <w:rFonts w:ascii="Verdana" w:hAnsi="Verdana" w:cs="Times New Roman"/>
                <w:sz w:val="18"/>
                <w:szCs w:val="18"/>
              </w:rPr>
              <w:t>1</w:t>
            </w:r>
          </w:p>
          <w:p w:rsidR="00FF57F5" w:rsidRPr="00AF7DCC" w:rsidRDefault="00FF57F5">
            <w:pPr>
              <w:suppressAutoHyphens/>
              <w:spacing w:line="360" w:lineRule="auto"/>
              <w:rPr>
                <w:rFonts w:ascii="Verdana" w:eastAsia="SimSun" w:hAnsi="Verdana" w:cs="Lucida Sans"/>
                <w:kern w:val="2"/>
                <w:sz w:val="18"/>
                <w:szCs w:val="18"/>
                <w:lang w:eastAsia="zh-CN" w:bidi="hi-IN"/>
              </w:rPr>
            </w:pPr>
            <w:proofErr w:type="spellStart"/>
            <w:r w:rsidRPr="00AF7DCC">
              <w:rPr>
                <w:rFonts w:ascii="Verdana" w:hAnsi="Verdana" w:cs="Palatino Linotype"/>
                <w:sz w:val="18"/>
                <w:szCs w:val="18"/>
                <w:lang w:eastAsia="el-GR"/>
              </w:rPr>
              <w:t>Αριθμ</w:t>
            </w:r>
            <w:proofErr w:type="spellEnd"/>
            <w:r w:rsidRPr="00AF7DCC">
              <w:rPr>
                <w:rFonts w:ascii="Verdana" w:hAnsi="Verdana" w:cs="Palatino Linotype"/>
                <w:sz w:val="18"/>
                <w:szCs w:val="18"/>
                <w:lang w:eastAsia="el-GR"/>
              </w:rPr>
              <w:t>. Πρωτ. Και ημερομηνία που δόθηκε η πρόσκληση:  33212/27-08-2021</w:t>
            </w:r>
          </w:p>
        </w:tc>
      </w:tr>
    </w:tbl>
    <w:p w:rsidR="00FF57F5" w:rsidRPr="00AF7DCC" w:rsidRDefault="00FF57F5" w:rsidP="00FF57F5">
      <w:pPr>
        <w:jc w:val="center"/>
        <w:rPr>
          <w:rFonts w:ascii="Verdana" w:eastAsia="SimSun" w:hAnsi="Verdana" w:cs="Lucida Sans"/>
          <w:kern w:val="2"/>
          <w:sz w:val="18"/>
          <w:szCs w:val="18"/>
          <w:lang w:eastAsia="zh-CN" w:bidi="hi-IN"/>
        </w:rPr>
      </w:pPr>
    </w:p>
    <w:tbl>
      <w:tblPr>
        <w:tblW w:w="9246" w:type="dxa"/>
        <w:tblInd w:w="-66" w:type="dxa"/>
        <w:tblLayout w:type="fixed"/>
        <w:tblLook w:val="04A0" w:firstRow="1" w:lastRow="0" w:firstColumn="1" w:lastColumn="0" w:noHBand="0" w:noVBand="1"/>
      </w:tblPr>
      <w:tblGrid>
        <w:gridCol w:w="5445"/>
        <w:gridCol w:w="3801"/>
      </w:tblGrid>
      <w:tr w:rsidR="00FF57F5" w:rsidRPr="00AF7DCC" w:rsidTr="00C61BF5">
        <w:tc>
          <w:tcPr>
            <w:tcW w:w="5445" w:type="dxa"/>
            <w:hideMark/>
          </w:tcPr>
          <w:p w:rsidR="00FF57F5" w:rsidRPr="00AF7DCC" w:rsidRDefault="00FF57F5">
            <w:pPr>
              <w:suppressAutoHyphens/>
              <w:jc w:val="center"/>
              <w:rPr>
                <w:rFonts w:ascii="Verdana" w:eastAsia="SimSun" w:hAnsi="Verdana" w:cs="Lucida Sans"/>
                <w:kern w:val="2"/>
                <w:sz w:val="18"/>
                <w:szCs w:val="18"/>
                <w:lang w:eastAsia="zh-CN" w:bidi="hi-IN"/>
              </w:rPr>
            </w:pPr>
            <w:r w:rsidRPr="00AF7DCC">
              <w:rPr>
                <w:rFonts w:ascii="Verdana" w:hAnsi="Verdana" w:cs="Palatino Linotype"/>
                <w:b/>
                <w:bCs/>
                <w:sz w:val="18"/>
                <w:szCs w:val="18"/>
              </w:rPr>
              <w:t>Π Α Ρ Ο Ν Τ Ε Σ</w:t>
            </w:r>
          </w:p>
        </w:tc>
        <w:tc>
          <w:tcPr>
            <w:tcW w:w="3801" w:type="dxa"/>
            <w:hideMark/>
          </w:tcPr>
          <w:p w:rsidR="00FF57F5" w:rsidRPr="00AF7DCC" w:rsidRDefault="00FF57F5">
            <w:pPr>
              <w:suppressAutoHyphens/>
              <w:jc w:val="center"/>
              <w:rPr>
                <w:rFonts w:ascii="Verdana" w:eastAsia="SimSun" w:hAnsi="Verdana" w:cs="Lucida Sans"/>
                <w:kern w:val="2"/>
                <w:sz w:val="18"/>
                <w:szCs w:val="18"/>
                <w:lang w:eastAsia="zh-CN" w:bidi="hi-IN"/>
              </w:rPr>
            </w:pPr>
            <w:r w:rsidRPr="00AF7DCC">
              <w:rPr>
                <w:rFonts w:ascii="Verdana" w:hAnsi="Verdana" w:cs="Palatino Linotype"/>
                <w:b/>
                <w:bCs/>
                <w:sz w:val="18"/>
                <w:szCs w:val="18"/>
              </w:rPr>
              <w:t>Α Π Ο Ν Τ Ε Σ (από τα τακτικά μέλη)</w:t>
            </w:r>
          </w:p>
        </w:tc>
      </w:tr>
      <w:tr w:rsidR="00FF57F5" w:rsidRPr="00AF7DCC" w:rsidTr="00C61BF5">
        <w:tc>
          <w:tcPr>
            <w:tcW w:w="5445" w:type="dxa"/>
            <w:hideMark/>
          </w:tcPr>
          <w:p w:rsidR="00FF57F5" w:rsidRPr="00AF7DCC" w:rsidRDefault="00FF57F5" w:rsidP="00FF57F5">
            <w:pPr>
              <w:numPr>
                <w:ilvl w:val="0"/>
                <w:numId w:val="150"/>
              </w:numPr>
              <w:suppressAutoHyphens/>
              <w:snapToGrid w:val="0"/>
              <w:spacing w:after="0" w:line="240" w:lineRule="auto"/>
              <w:rPr>
                <w:rFonts w:ascii="Verdana" w:eastAsia="SimSun" w:hAnsi="Verdana" w:cs="Lucida Sans"/>
                <w:kern w:val="2"/>
                <w:sz w:val="18"/>
                <w:szCs w:val="18"/>
                <w:lang w:eastAsia="zh-CN" w:bidi="hi-IN"/>
              </w:rPr>
            </w:pPr>
            <w:r w:rsidRPr="00AF7DCC">
              <w:rPr>
                <w:rFonts w:ascii="Verdana" w:hAnsi="Verdana" w:cs="Palatino Linotype"/>
                <w:b/>
                <w:bCs/>
                <w:sz w:val="18"/>
                <w:szCs w:val="18"/>
              </w:rPr>
              <w:t>ΒΡΕΤΤΟΣ ΣΠΥΡΙΔΩΝ</w:t>
            </w:r>
          </w:p>
          <w:p w:rsidR="00FF57F5" w:rsidRPr="00AF7DCC" w:rsidRDefault="00FF57F5" w:rsidP="00FF57F5">
            <w:pPr>
              <w:numPr>
                <w:ilvl w:val="0"/>
                <w:numId w:val="150"/>
              </w:numPr>
              <w:suppressAutoHyphens/>
              <w:spacing w:after="0" w:line="240" w:lineRule="auto"/>
              <w:rPr>
                <w:rFonts w:ascii="Verdana" w:hAnsi="Verdana"/>
                <w:sz w:val="18"/>
                <w:szCs w:val="18"/>
              </w:rPr>
            </w:pPr>
            <w:r w:rsidRPr="00AF7DCC">
              <w:rPr>
                <w:rFonts w:ascii="Verdana" w:hAnsi="Verdana" w:cs="Palatino Linotype"/>
                <w:b/>
                <w:bCs/>
                <w:sz w:val="18"/>
                <w:szCs w:val="18"/>
              </w:rPr>
              <w:t>ΒΑΘΗΣ ΣΠΥΡΙΔΩΝ</w:t>
            </w:r>
          </w:p>
          <w:p w:rsidR="00FF57F5" w:rsidRPr="00AF7DCC" w:rsidRDefault="00FF57F5" w:rsidP="00FF57F5">
            <w:pPr>
              <w:numPr>
                <w:ilvl w:val="0"/>
                <w:numId w:val="150"/>
              </w:numPr>
              <w:suppressAutoHyphens/>
              <w:spacing w:after="0" w:line="240" w:lineRule="auto"/>
              <w:rPr>
                <w:rFonts w:ascii="Verdana" w:hAnsi="Verdana"/>
                <w:sz w:val="18"/>
                <w:szCs w:val="18"/>
              </w:rPr>
            </w:pPr>
            <w:r w:rsidRPr="00AF7DCC">
              <w:rPr>
                <w:rFonts w:ascii="Verdana" w:hAnsi="Verdana" w:cs="Palatino Linotype"/>
                <w:b/>
                <w:bCs/>
                <w:sz w:val="18"/>
                <w:szCs w:val="18"/>
              </w:rPr>
              <w:t>ΔΑΜΑΣΚΟΣ ΔΗΜΗΤΡΙΟΣ</w:t>
            </w:r>
          </w:p>
          <w:p w:rsidR="00FF57F5" w:rsidRPr="00AF7DCC" w:rsidRDefault="00FF57F5" w:rsidP="00FF57F5">
            <w:pPr>
              <w:numPr>
                <w:ilvl w:val="0"/>
                <w:numId w:val="150"/>
              </w:numPr>
              <w:suppressAutoHyphens/>
              <w:spacing w:after="0" w:line="240" w:lineRule="auto"/>
              <w:rPr>
                <w:rFonts w:ascii="Verdana" w:hAnsi="Verdana"/>
                <w:sz w:val="18"/>
                <w:szCs w:val="18"/>
              </w:rPr>
            </w:pPr>
            <w:r w:rsidRPr="00AF7DCC">
              <w:rPr>
                <w:rFonts w:ascii="Verdana" w:hAnsi="Verdana" w:cs="Palatino Linotype"/>
                <w:b/>
                <w:bCs/>
                <w:sz w:val="18"/>
                <w:szCs w:val="18"/>
              </w:rPr>
              <w:t>ΞΑΓΟΡΑΡΗΣ ΝΙΚΟΛΑΟΣ</w:t>
            </w:r>
          </w:p>
          <w:p w:rsidR="00FF57F5" w:rsidRPr="00AF7DCC" w:rsidRDefault="00FF57F5" w:rsidP="00FF57F5">
            <w:pPr>
              <w:numPr>
                <w:ilvl w:val="0"/>
                <w:numId w:val="150"/>
              </w:numPr>
              <w:suppressAutoHyphens/>
              <w:spacing w:after="0" w:line="240" w:lineRule="auto"/>
              <w:rPr>
                <w:rFonts w:ascii="Verdana" w:eastAsia="SimSun" w:hAnsi="Verdana" w:cs="Lucida Sans"/>
                <w:kern w:val="2"/>
                <w:sz w:val="18"/>
                <w:szCs w:val="18"/>
                <w:lang w:eastAsia="zh-CN" w:bidi="hi-IN"/>
              </w:rPr>
            </w:pPr>
            <w:r w:rsidRPr="00AF7DCC">
              <w:rPr>
                <w:rFonts w:ascii="Verdana" w:hAnsi="Verdana" w:cs="Palatino Linotype"/>
                <w:b/>
                <w:bCs/>
                <w:sz w:val="18"/>
                <w:szCs w:val="18"/>
              </w:rPr>
              <w:t>ΠΕΤΑΚΟΣ ΓΕΩΡΓΙΟΣ</w:t>
            </w:r>
          </w:p>
        </w:tc>
        <w:tc>
          <w:tcPr>
            <w:tcW w:w="3801" w:type="dxa"/>
            <w:hideMark/>
          </w:tcPr>
          <w:p w:rsidR="00FF57F5" w:rsidRPr="00AF7DCC" w:rsidRDefault="00FF57F5" w:rsidP="00FF57F5">
            <w:pPr>
              <w:numPr>
                <w:ilvl w:val="0"/>
                <w:numId w:val="144"/>
              </w:numPr>
              <w:suppressAutoHyphens/>
              <w:spacing w:after="0" w:line="240" w:lineRule="auto"/>
              <w:rPr>
                <w:rFonts w:ascii="Verdana" w:eastAsia="SimSun" w:hAnsi="Verdana" w:cs="Lucida Sans"/>
                <w:kern w:val="2"/>
                <w:sz w:val="18"/>
                <w:szCs w:val="18"/>
                <w:lang w:eastAsia="zh-CN" w:bidi="hi-IN"/>
              </w:rPr>
            </w:pPr>
            <w:r w:rsidRPr="00AF7DCC">
              <w:rPr>
                <w:rFonts w:ascii="Verdana" w:hAnsi="Verdana" w:cs="Palatino Linotype"/>
                <w:b/>
                <w:bCs/>
                <w:sz w:val="18"/>
                <w:szCs w:val="18"/>
              </w:rPr>
              <w:t>ΚΟΣΜΙΔΟΥ ΛΟΥΪΖΑ</w:t>
            </w:r>
          </w:p>
          <w:p w:rsidR="00FF57F5" w:rsidRPr="00AF7DCC" w:rsidRDefault="00FF57F5" w:rsidP="00FF57F5">
            <w:pPr>
              <w:numPr>
                <w:ilvl w:val="0"/>
                <w:numId w:val="144"/>
              </w:numPr>
              <w:suppressAutoHyphens/>
              <w:spacing w:after="0" w:line="240" w:lineRule="auto"/>
              <w:rPr>
                <w:rFonts w:ascii="Verdana" w:hAnsi="Verdana"/>
                <w:sz w:val="18"/>
                <w:szCs w:val="18"/>
              </w:rPr>
            </w:pPr>
            <w:r w:rsidRPr="00AF7DCC">
              <w:rPr>
                <w:rFonts w:ascii="Verdana" w:hAnsi="Verdana" w:cs="Palatino Linotype"/>
                <w:b/>
                <w:bCs/>
                <w:sz w:val="18"/>
                <w:szCs w:val="18"/>
              </w:rPr>
              <w:t>ΜΟΥΚΑΝΗΣ ΜΑΡΙΝΟΣ</w:t>
            </w:r>
          </w:p>
          <w:p w:rsidR="00FF57F5" w:rsidRPr="00AF7DCC" w:rsidRDefault="00FF57F5" w:rsidP="00FF57F5">
            <w:pPr>
              <w:numPr>
                <w:ilvl w:val="0"/>
                <w:numId w:val="144"/>
              </w:numPr>
              <w:suppressAutoHyphens/>
              <w:spacing w:after="0" w:line="240" w:lineRule="auto"/>
              <w:rPr>
                <w:rFonts w:ascii="Verdana" w:hAnsi="Verdana"/>
                <w:sz w:val="18"/>
                <w:szCs w:val="18"/>
              </w:rPr>
            </w:pPr>
            <w:r w:rsidRPr="00AF7DCC">
              <w:rPr>
                <w:rFonts w:ascii="Verdana" w:hAnsi="Verdana" w:cs="Palatino Linotype"/>
                <w:b/>
                <w:bCs/>
                <w:sz w:val="18"/>
                <w:szCs w:val="18"/>
              </w:rPr>
              <w:t>ΠΕΚΟΣ ΧΑΡΑΛΑΜΠΟΣ</w:t>
            </w:r>
          </w:p>
          <w:p w:rsidR="00FF57F5" w:rsidRPr="00AF7DCC" w:rsidRDefault="00FF57F5" w:rsidP="00FF57F5">
            <w:pPr>
              <w:numPr>
                <w:ilvl w:val="0"/>
                <w:numId w:val="144"/>
              </w:numPr>
              <w:suppressAutoHyphens/>
              <w:spacing w:after="0" w:line="240" w:lineRule="auto"/>
              <w:rPr>
                <w:rFonts w:ascii="Verdana" w:eastAsia="SimSun" w:hAnsi="Verdana" w:cs="Lucida Sans"/>
                <w:kern w:val="2"/>
                <w:sz w:val="18"/>
                <w:szCs w:val="18"/>
                <w:lang w:eastAsia="zh-CN" w:bidi="hi-IN"/>
              </w:rPr>
            </w:pPr>
            <w:r w:rsidRPr="00AF7DCC">
              <w:rPr>
                <w:rFonts w:ascii="Verdana" w:hAnsi="Verdana" w:cs="Palatino Linotype"/>
                <w:b/>
                <w:bCs/>
                <w:sz w:val="18"/>
                <w:szCs w:val="18"/>
              </w:rPr>
              <w:t>ΣΙΔΗΡΟΠΟΥΛΟΣ ΓΕΩΡΓΙΟΣ</w:t>
            </w:r>
          </w:p>
        </w:tc>
      </w:tr>
    </w:tbl>
    <w:p w:rsidR="00FF57F5" w:rsidRPr="00AF7DCC" w:rsidRDefault="00FF57F5" w:rsidP="00FF57F5">
      <w:pPr>
        <w:rPr>
          <w:rFonts w:ascii="Verdana" w:eastAsia="SimSun" w:hAnsi="Verdana" w:cs="Lucida Sans"/>
          <w:kern w:val="2"/>
          <w:sz w:val="18"/>
          <w:szCs w:val="18"/>
          <w:lang w:eastAsia="zh-CN" w:bidi="hi-IN"/>
        </w:rPr>
      </w:pPr>
    </w:p>
    <w:tbl>
      <w:tblPr>
        <w:tblW w:w="9518" w:type="dxa"/>
        <w:tblInd w:w="-162" w:type="dxa"/>
        <w:tblLayout w:type="fixed"/>
        <w:tblCellMar>
          <w:left w:w="0" w:type="dxa"/>
          <w:right w:w="0" w:type="dxa"/>
        </w:tblCellMar>
        <w:tblLook w:val="04A0" w:firstRow="1" w:lastRow="0" w:firstColumn="1" w:lastColumn="0" w:noHBand="0" w:noVBand="1"/>
      </w:tblPr>
      <w:tblGrid>
        <w:gridCol w:w="1020"/>
        <w:gridCol w:w="8498"/>
      </w:tblGrid>
      <w:tr w:rsidR="00FF57F5" w:rsidRPr="00AF7DCC" w:rsidTr="00C61BF5">
        <w:trPr>
          <w:trHeight w:val="293"/>
        </w:trPr>
        <w:tc>
          <w:tcPr>
            <w:tcW w:w="1020" w:type="dxa"/>
            <w:hideMark/>
          </w:tcPr>
          <w:p w:rsidR="00FF57F5" w:rsidRPr="00AF7DCC" w:rsidRDefault="00FF57F5">
            <w:pPr>
              <w:suppressAutoHyphens/>
              <w:ind w:right="-1"/>
              <w:rPr>
                <w:rFonts w:ascii="Verdana" w:eastAsia="SimSun" w:hAnsi="Verdana" w:cs="Lucida Sans"/>
                <w:kern w:val="2"/>
                <w:sz w:val="18"/>
                <w:szCs w:val="18"/>
                <w:lang w:eastAsia="zh-CN" w:bidi="hi-IN"/>
              </w:rPr>
            </w:pPr>
            <w:r w:rsidRPr="00AF7DCC">
              <w:rPr>
                <w:rFonts w:ascii="Verdana" w:hAnsi="Verdana" w:cs="Palatino Linotype"/>
                <w:b/>
                <w:i/>
                <w:sz w:val="18"/>
                <w:szCs w:val="18"/>
              </w:rPr>
              <w:t>ΘΕΜΑ:</w:t>
            </w:r>
          </w:p>
        </w:tc>
        <w:tc>
          <w:tcPr>
            <w:tcW w:w="8498" w:type="dxa"/>
            <w:hideMark/>
          </w:tcPr>
          <w:p w:rsidR="00FF57F5" w:rsidRPr="00AF7DCC" w:rsidRDefault="00FF57F5">
            <w:pPr>
              <w:suppressAutoHyphens/>
              <w:ind w:right="-1"/>
              <w:rPr>
                <w:rFonts w:ascii="Verdana" w:eastAsia="SimSun" w:hAnsi="Verdana" w:cs="Lucida Sans"/>
                <w:kern w:val="2"/>
                <w:sz w:val="18"/>
                <w:szCs w:val="18"/>
                <w:lang w:eastAsia="zh-CN" w:bidi="hi-IN"/>
              </w:rPr>
            </w:pPr>
            <w:bookmarkStart w:id="0" w:name="__DdeLink__0_3485042501"/>
            <w:r w:rsidRPr="00AF7DCC">
              <w:rPr>
                <w:rFonts w:ascii="Verdana" w:hAnsi="Verdana" w:cs="Palatino Linotype"/>
                <w:b/>
                <w:i/>
                <w:sz w:val="18"/>
                <w:szCs w:val="18"/>
              </w:rPr>
              <w:t>«</w:t>
            </w:r>
            <w:proofErr w:type="spellStart"/>
            <w:r w:rsidRPr="00AF7DCC">
              <w:rPr>
                <w:rFonts w:ascii="Verdana" w:eastAsia="Calibri" w:hAnsi="Verdana" w:cs="Palatino Linotype"/>
                <w:b/>
                <w:i/>
                <w:sz w:val="18"/>
                <w:szCs w:val="18"/>
              </w:rPr>
              <w:t>Επικαιροποίηση</w:t>
            </w:r>
            <w:proofErr w:type="spellEnd"/>
            <w:r w:rsidRPr="00AF7DCC">
              <w:rPr>
                <w:rFonts w:ascii="Verdana" w:eastAsia="Calibri" w:hAnsi="Verdana" w:cs="Palatino Linotype"/>
                <w:b/>
                <w:i/>
                <w:sz w:val="18"/>
                <w:szCs w:val="18"/>
              </w:rPr>
              <w:t xml:space="preserve"> αποφάσεων Επιτροπής Ποιότητας Ζωής και Διαβίβαση τους προς το Δημοτικό Συμβούλιο λόγω αλλαγής της τυπικής διαδικασίας (εφαρμογή των διατάξεων του Ν. 4623/2019).</w:t>
            </w:r>
            <w:r w:rsidRPr="00AF7DCC">
              <w:rPr>
                <w:rFonts w:ascii="Verdana" w:hAnsi="Verdana" w:cs="Palatino Linotype"/>
                <w:b/>
                <w:bCs/>
                <w:i/>
                <w:sz w:val="18"/>
                <w:szCs w:val="18"/>
              </w:rPr>
              <w:t xml:space="preserve"> </w:t>
            </w:r>
            <w:r w:rsidRPr="00AF7DCC">
              <w:rPr>
                <w:rFonts w:ascii="Verdana" w:hAnsi="Verdana" w:cs="Palatino Linotype"/>
                <w:b/>
                <w:i/>
                <w:sz w:val="18"/>
                <w:szCs w:val="18"/>
              </w:rPr>
              <w:t>»</w:t>
            </w:r>
            <w:bookmarkEnd w:id="0"/>
          </w:p>
        </w:tc>
      </w:tr>
    </w:tbl>
    <w:p w:rsidR="00FF57F5" w:rsidRPr="00AF7DCC" w:rsidRDefault="00AF7DCC" w:rsidP="00FF57F5">
      <w:pPr>
        <w:tabs>
          <w:tab w:val="left" w:pos="10155"/>
        </w:tabs>
        <w:jc w:val="both"/>
        <w:rPr>
          <w:rFonts w:ascii="Verdana" w:hAnsi="Verdana"/>
          <w:sz w:val="18"/>
          <w:szCs w:val="18"/>
        </w:rPr>
      </w:pPr>
      <w:r w:rsidRPr="00AF7DCC">
        <w:rPr>
          <w:rFonts w:ascii="Verdana" w:hAnsi="Verdana" w:cs="Palatino Linotype"/>
          <w:sz w:val="18"/>
          <w:szCs w:val="18"/>
        </w:rPr>
        <w:t xml:space="preserve">               </w:t>
      </w:r>
      <w:r w:rsidR="00FF57F5" w:rsidRPr="00AF7DCC">
        <w:rPr>
          <w:rFonts w:ascii="Verdana" w:hAnsi="Verdana" w:cs="Palatino Linotype"/>
          <w:sz w:val="18"/>
          <w:szCs w:val="18"/>
        </w:rPr>
        <w:t>Στις Αχαρνές σήμερα στις 31 του μηνός Αυγούστου του έτους 2021 ημέρα</w:t>
      </w:r>
      <w:r w:rsidR="00FF57F5" w:rsidRPr="00AF7DCC">
        <w:rPr>
          <w:rFonts w:ascii="Verdana" w:hAnsi="Verdana" w:cs="Palatino Linotype"/>
          <w:b/>
          <w:bCs/>
          <w:sz w:val="18"/>
          <w:szCs w:val="18"/>
        </w:rPr>
        <w:t xml:space="preserve"> </w:t>
      </w:r>
      <w:r w:rsidR="00FF57F5" w:rsidRPr="00AF7DCC">
        <w:rPr>
          <w:rFonts w:ascii="Verdana" w:hAnsi="Verdana" w:cs="Palatino Linotype"/>
          <w:sz w:val="18"/>
          <w:szCs w:val="18"/>
        </w:rPr>
        <w:t xml:space="preserve">Τρίτη και ώρα 10:00 </w:t>
      </w:r>
      <w:proofErr w:type="spellStart"/>
      <w:r w:rsidR="00FF57F5" w:rsidRPr="00AF7DCC">
        <w:rPr>
          <w:rFonts w:ascii="Verdana" w:hAnsi="Verdana" w:cs="Palatino Linotype"/>
          <w:sz w:val="18"/>
          <w:szCs w:val="18"/>
        </w:rPr>
        <w:t>π.μ</w:t>
      </w:r>
      <w:proofErr w:type="spellEnd"/>
      <w:r w:rsidR="00FF57F5" w:rsidRPr="00AF7DCC">
        <w:rPr>
          <w:rFonts w:ascii="Verdana" w:hAnsi="Verdana" w:cs="Palatino Linotype"/>
          <w:b/>
          <w:bCs/>
          <w:sz w:val="18"/>
          <w:szCs w:val="18"/>
        </w:rPr>
        <w:t xml:space="preserve"> </w:t>
      </w:r>
      <w:r w:rsidR="00FF57F5" w:rsidRPr="00AF7DCC">
        <w:rPr>
          <w:rFonts w:ascii="Verdana" w:hAnsi="Verdana" w:cs="Palatino Linotype"/>
          <w:sz w:val="18"/>
          <w:szCs w:val="18"/>
        </w:rPr>
        <w:t>στο Δημοτικό Κατάστημα συνήλθε σε 10</w:t>
      </w:r>
      <w:r w:rsidR="00FF57F5" w:rsidRPr="00AF7DCC">
        <w:rPr>
          <w:rFonts w:ascii="Verdana" w:hAnsi="Verdana" w:cs="Palatino Linotype"/>
          <w:sz w:val="18"/>
          <w:szCs w:val="18"/>
          <w:vertAlign w:val="superscript"/>
        </w:rPr>
        <w:t>η</w:t>
      </w:r>
      <w:r w:rsidR="00FF57F5" w:rsidRPr="00AF7DCC">
        <w:rPr>
          <w:rFonts w:ascii="Verdana" w:hAnsi="Verdana" w:cs="Palatino Linotype"/>
          <w:sz w:val="18"/>
          <w:szCs w:val="18"/>
        </w:rPr>
        <w:t xml:space="preserve"> ΤΑΚΤΙΚΗ συνεδρίαση η Επιτροπή Ποιότητας Ζωής του Δήμου Αχαρνών κατόπιν της από με αριθμό πρωτ.: 33212/27-08-2021 εγγράφου προσκλήσεως του Προέδρου αυτής, που έχει κοινοποιηθεί σύμφωνα με τις κείμενες διατάξεις και αφού διαπιστώθηκε ότι υπάρχει η νόμιμη απαρτία των πέντε (5) παρισταμένων μελών (9 μελής επιτροπή), κηρύχθηκε από τον Πρόεδρο η έναρξη της συνεδρίασης.</w:t>
      </w:r>
    </w:p>
    <w:p w:rsidR="00FF57F5" w:rsidRPr="00AF7DCC" w:rsidRDefault="00FF57F5" w:rsidP="00FF57F5">
      <w:pPr>
        <w:ind w:left="-170" w:firstLine="737"/>
        <w:jc w:val="both"/>
        <w:rPr>
          <w:rFonts w:ascii="Verdana" w:hAnsi="Verdana"/>
          <w:sz w:val="18"/>
          <w:szCs w:val="18"/>
        </w:rPr>
      </w:pPr>
      <w:r w:rsidRPr="00AF7DCC">
        <w:rPr>
          <w:rFonts w:ascii="Verdana" w:hAnsi="Verdana" w:cs="Palatino Linotype"/>
          <w:sz w:val="18"/>
          <w:szCs w:val="18"/>
        </w:rPr>
        <w:t>Ο Πρόεδρος της Επιτροπής Ποιότητας Ζωής, φέρνει για συζήτηση στο Σώμα το 6</w:t>
      </w:r>
      <w:r w:rsidRPr="00AF7DCC">
        <w:rPr>
          <w:rFonts w:ascii="Verdana" w:hAnsi="Verdana" w:cs="Palatino Linotype"/>
          <w:b/>
          <w:sz w:val="18"/>
          <w:szCs w:val="18"/>
          <w:vertAlign w:val="superscript"/>
        </w:rPr>
        <w:t>Ο</w:t>
      </w:r>
      <w:r w:rsidRPr="00AF7DCC">
        <w:rPr>
          <w:rFonts w:ascii="Verdana" w:hAnsi="Verdana" w:cs="Palatino Linotype"/>
          <w:sz w:val="18"/>
          <w:szCs w:val="18"/>
        </w:rPr>
        <w:t xml:space="preserve">  θέμα της ημερήσιας διάταξης, και παρουσιάζει την εισήγηση της Δ/</w:t>
      </w:r>
      <w:proofErr w:type="spellStart"/>
      <w:r w:rsidRPr="00AF7DCC">
        <w:rPr>
          <w:rFonts w:ascii="Verdana" w:hAnsi="Verdana" w:cs="Palatino Linotype"/>
          <w:sz w:val="18"/>
          <w:szCs w:val="18"/>
        </w:rPr>
        <w:t>νσης</w:t>
      </w:r>
      <w:proofErr w:type="spellEnd"/>
      <w:r w:rsidRPr="00AF7DCC">
        <w:rPr>
          <w:rFonts w:ascii="Verdana" w:hAnsi="Verdana" w:cs="Palatino Linotype"/>
          <w:sz w:val="18"/>
          <w:szCs w:val="18"/>
        </w:rPr>
        <w:t xml:space="preserve"> Τεχνικών Υπηρεσιών η οποία αναφέρει τα εξής : </w:t>
      </w:r>
    </w:p>
    <w:p w:rsidR="00FF57F5" w:rsidRPr="00AF7DCC" w:rsidRDefault="00FF57F5" w:rsidP="00AF7DCC">
      <w:pPr>
        <w:ind w:firstLine="360"/>
        <w:jc w:val="both"/>
        <w:rPr>
          <w:rFonts w:ascii="Verdana" w:hAnsi="Verdana" w:cs="Lucida Sans"/>
          <w:sz w:val="18"/>
          <w:szCs w:val="18"/>
        </w:rPr>
      </w:pPr>
      <w:r w:rsidRPr="00AF7DCC">
        <w:rPr>
          <w:rFonts w:ascii="Verdana" w:hAnsi="Verdana" w:cs="Palatino Linotype"/>
          <w:i/>
          <w:iCs/>
          <w:sz w:val="18"/>
          <w:szCs w:val="18"/>
        </w:rPr>
        <w:lastRenderedPageBreak/>
        <w:t xml:space="preserve">«Σε εφαρμογή των διατάξεων της </w:t>
      </w:r>
      <w:proofErr w:type="spellStart"/>
      <w:r w:rsidRPr="00AF7DCC">
        <w:rPr>
          <w:rFonts w:ascii="Verdana" w:hAnsi="Verdana" w:cs="Palatino Linotype"/>
          <w:i/>
          <w:iCs/>
          <w:sz w:val="18"/>
          <w:szCs w:val="18"/>
        </w:rPr>
        <w:t>περ</w:t>
      </w:r>
      <w:proofErr w:type="spellEnd"/>
      <w:r w:rsidRPr="00AF7DCC">
        <w:rPr>
          <w:rFonts w:ascii="Verdana" w:hAnsi="Verdana" w:cs="Palatino Linotype"/>
          <w:i/>
          <w:iCs/>
          <w:sz w:val="18"/>
          <w:szCs w:val="18"/>
        </w:rPr>
        <w:t xml:space="preserve">. α’ της παρ. 13 του άρθρου 5 του Ν. 4263/2019 που ισχύουν από 09-08-2019 και που αφορούν σε κυκλοφοριακά θέματα καθώς και τα οριζόμενα του άρθρου 52 του Ν. 2696/1999 (Α’ 57) όπως ισχύει , σας διαβιβάζουμε συγκεντρωτικά τις παρακάτω Κανονιστικές Αποφάσεις της Επιτροπής Ποιότητας Ζωής, αυτούσιες,  γιατί δεν υπάρχει καμία αλλαγή επί των τεχνικών προτάσεων, εξαιτίας  των επανειλημμένων αλλαγών επί της διαδικασίας των Κανονιστικών Αποφάσεων, ήτοι : </w:t>
      </w:r>
    </w:p>
    <w:p w:rsidR="00FF57F5" w:rsidRPr="00AF7DCC" w:rsidRDefault="00FF57F5" w:rsidP="00FF57F5">
      <w:pPr>
        <w:numPr>
          <w:ilvl w:val="0"/>
          <w:numId w:val="151"/>
        </w:numPr>
        <w:tabs>
          <w:tab w:val="clear" w:pos="720"/>
          <w:tab w:val="num" w:pos="0"/>
        </w:tabs>
        <w:suppressAutoHyphens/>
        <w:spacing w:after="0" w:line="240" w:lineRule="auto"/>
        <w:jc w:val="both"/>
        <w:rPr>
          <w:rFonts w:ascii="Verdana" w:hAnsi="Verdana"/>
          <w:sz w:val="18"/>
          <w:szCs w:val="18"/>
        </w:rPr>
      </w:pPr>
      <w:r w:rsidRPr="00AF7DCC">
        <w:rPr>
          <w:rFonts w:ascii="Verdana" w:hAnsi="Verdana" w:cs="Palatino Linotype"/>
          <w:i/>
          <w:iCs/>
          <w:sz w:val="18"/>
          <w:szCs w:val="18"/>
        </w:rPr>
        <w:t xml:space="preserve">την με αρ.37/2019  Απόφαση ΕΠΟΙΖΩ που αφορά στην ΟΡΘΗ ΕΠΑΝΑΛΗΨΗ της με αρ.10/2019 Απόφαση ΕΠΟΙΖΩ (ΑΔΑ: ΩΩΛΟΩΨ8-Γ30) με θέμα την  ΜΟΝΟΔΡΟΜΗΣΗ ΟΔΟΥ ΓΙΑΝΝΗ ΤΣΑΡΟΥΧΗ ΣΤΗΝ ΠΕ ΛΑΘΕΑ Α΄ </w:t>
      </w:r>
    </w:p>
    <w:p w:rsidR="00FF57F5" w:rsidRPr="00AF7DCC" w:rsidRDefault="00FF57F5" w:rsidP="00FF57F5">
      <w:pPr>
        <w:numPr>
          <w:ilvl w:val="0"/>
          <w:numId w:val="151"/>
        </w:numPr>
        <w:tabs>
          <w:tab w:val="clear" w:pos="720"/>
          <w:tab w:val="num" w:pos="0"/>
        </w:tabs>
        <w:suppressAutoHyphens/>
        <w:spacing w:after="0" w:line="240" w:lineRule="auto"/>
        <w:jc w:val="both"/>
        <w:rPr>
          <w:rFonts w:ascii="Verdana" w:hAnsi="Verdana"/>
          <w:sz w:val="18"/>
          <w:szCs w:val="18"/>
        </w:rPr>
      </w:pPr>
      <w:r w:rsidRPr="00AF7DCC">
        <w:rPr>
          <w:rFonts w:ascii="Verdana" w:hAnsi="Verdana" w:cs="Palatino Linotype"/>
          <w:i/>
          <w:iCs/>
          <w:sz w:val="18"/>
          <w:szCs w:val="18"/>
        </w:rPr>
        <w:t>την με αρ.37/2019 Απόφαση ΕΠΟΙΖΩ που αφορά στην ΟΡΘΗ ΕΠΑΝΑΛΗΨΗ της με  αρ 21/2019 Απόφαση ΕΠΟΙΖΩ (ΑΔΑ: ΩΚ39ΩΨ8-ΖΙΜ) με θέμα την ΜΟΝΟΔΡΟΜΗΣΗ ΟΔΟΥ ΑΡΑΧΘΟΥ ΓΙΑ ΛΟΓΟΥΣ ΑΣΦΑΛΕΙΑΣ</w:t>
      </w:r>
    </w:p>
    <w:p w:rsidR="00FF57F5" w:rsidRPr="00AF7DCC" w:rsidRDefault="00FF57F5" w:rsidP="00FF57F5">
      <w:pPr>
        <w:numPr>
          <w:ilvl w:val="0"/>
          <w:numId w:val="151"/>
        </w:numPr>
        <w:tabs>
          <w:tab w:val="clear" w:pos="720"/>
          <w:tab w:val="num" w:pos="0"/>
        </w:tabs>
        <w:suppressAutoHyphens/>
        <w:spacing w:after="0" w:line="240" w:lineRule="auto"/>
        <w:jc w:val="both"/>
        <w:rPr>
          <w:rFonts w:ascii="Verdana" w:hAnsi="Verdana"/>
          <w:sz w:val="18"/>
          <w:szCs w:val="18"/>
        </w:rPr>
      </w:pPr>
      <w:r w:rsidRPr="00AF7DCC">
        <w:rPr>
          <w:rFonts w:ascii="Verdana" w:hAnsi="Verdana" w:cs="Palatino Linotype"/>
          <w:i/>
          <w:iCs/>
          <w:sz w:val="18"/>
          <w:szCs w:val="18"/>
        </w:rPr>
        <w:t xml:space="preserve">την με αρ.37/2019 Απόφαση ΕΠΟΙΖΩ που αφορά στην ΟΡΘΗ ΕΠΑΝΑΛΗΨΗ της με αρ. 30/2019 Απόφαση ΕΠΟΙΖΩ (ΑΔΑ: 9Η83ΩΨ8-2Β5) με θέμα τις ΜΟΝΟΔΡΟΜΗΣΕΙΣ ΟΔΩΝ ΟΛΥΜΠΟΥ-ΔΕΙΜΟΥ &amp; ΠΡΕΒΕΖΗΣ </w:t>
      </w:r>
    </w:p>
    <w:p w:rsidR="00FF57F5" w:rsidRPr="00AF7DCC" w:rsidRDefault="00FF57F5" w:rsidP="00FF57F5">
      <w:pPr>
        <w:numPr>
          <w:ilvl w:val="0"/>
          <w:numId w:val="151"/>
        </w:numPr>
        <w:tabs>
          <w:tab w:val="clear" w:pos="720"/>
          <w:tab w:val="num" w:pos="0"/>
        </w:tabs>
        <w:suppressAutoHyphens/>
        <w:spacing w:after="0" w:line="240" w:lineRule="auto"/>
        <w:jc w:val="both"/>
        <w:rPr>
          <w:rFonts w:ascii="Verdana" w:hAnsi="Verdana"/>
          <w:sz w:val="18"/>
          <w:szCs w:val="18"/>
        </w:rPr>
      </w:pPr>
      <w:r w:rsidRPr="00AF7DCC">
        <w:rPr>
          <w:rFonts w:ascii="Verdana" w:hAnsi="Verdana" w:cs="Palatino Linotype"/>
          <w:i/>
          <w:iCs/>
          <w:sz w:val="18"/>
          <w:szCs w:val="18"/>
        </w:rPr>
        <w:t xml:space="preserve">την με αρ.37/2019  Απόφαση ΕΠΟΙΖΩ που αφορά στην ΟΡΘΗ ΕΠΑΝΑΛΗΨΗ της με αρ.27/2019 Απόφαση ΕΠΟΙΖΩ (ΑΔΑ: 6ΜΛΣΩΨ8-ΡΓΕ) με θέμα την ΔΗΜΙΟΥΡΓΙΑ ΕΣΟΧΗΣ ΓΙΑ ΦΟΡΤΟΕΚΦΟΡΤΩΣΗ ΕΠΙ ΤΗΣ ΟΔΟΥ ΦΙΛΑΔΕΛΦΕΙΑΣ </w:t>
      </w:r>
    </w:p>
    <w:p w:rsidR="00FF57F5" w:rsidRPr="00AF7DCC" w:rsidRDefault="00FF57F5" w:rsidP="00FF57F5">
      <w:pPr>
        <w:numPr>
          <w:ilvl w:val="0"/>
          <w:numId w:val="151"/>
        </w:numPr>
        <w:tabs>
          <w:tab w:val="clear" w:pos="720"/>
          <w:tab w:val="num" w:pos="0"/>
        </w:tabs>
        <w:suppressAutoHyphens/>
        <w:spacing w:after="0" w:line="240" w:lineRule="auto"/>
        <w:jc w:val="both"/>
        <w:rPr>
          <w:rFonts w:ascii="Verdana" w:hAnsi="Verdana"/>
          <w:sz w:val="18"/>
          <w:szCs w:val="18"/>
        </w:rPr>
      </w:pPr>
      <w:r w:rsidRPr="00AF7DCC">
        <w:rPr>
          <w:rFonts w:ascii="Verdana" w:eastAsia="Palatino Linotype" w:hAnsi="Verdana" w:cs="Palatino Linotype"/>
          <w:i/>
          <w:iCs/>
          <w:sz w:val="18"/>
          <w:szCs w:val="18"/>
        </w:rPr>
        <w:t xml:space="preserve"> </w:t>
      </w:r>
      <w:r w:rsidRPr="00AF7DCC">
        <w:rPr>
          <w:rFonts w:ascii="Verdana" w:hAnsi="Verdana" w:cs="Palatino Linotype"/>
          <w:i/>
          <w:iCs/>
          <w:sz w:val="18"/>
          <w:szCs w:val="18"/>
        </w:rPr>
        <w:t xml:space="preserve">την με αρ.37/2019 Απόφαση ΕΠΟΙΖΩ που αφορά στην ΟΡΘΗ ΕΠΑΝΑΛΗΨΗ της με αρ.31/2019 Απόφαση ΕΠΟΙΖΩ (ΑΔΑ: 6ΩΚ3ΩΨ8-ΤΓΕ) με θέμα  ΚΥΚΛΟΦΟΡΙΑΚΕΣ ΡΥΘΜΙΣΕΙΣ ΜΙΚΡΗΣ ΚΛΙΜΑΚΑΣ ΠΕΡΙΞ ΤΟΥ Ο.Τ.198 ΣΤΗΝ ΠΕ ΝΕΑΠΟΛΗ  </w:t>
      </w:r>
    </w:p>
    <w:p w:rsidR="00FF57F5" w:rsidRPr="00AF7DCC" w:rsidRDefault="00FF57F5" w:rsidP="00FF57F5">
      <w:pPr>
        <w:ind w:left="-170"/>
        <w:jc w:val="both"/>
        <w:rPr>
          <w:rFonts w:ascii="Verdana" w:hAnsi="Verdana"/>
          <w:sz w:val="18"/>
          <w:szCs w:val="18"/>
        </w:rPr>
      </w:pPr>
      <w:r w:rsidRPr="00AF7DCC">
        <w:rPr>
          <w:rFonts w:ascii="Verdana" w:hAnsi="Verdana" w:cs="Palatino Linotype"/>
          <w:i/>
          <w:iCs/>
          <w:sz w:val="18"/>
          <w:szCs w:val="18"/>
        </w:rPr>
        <w:t xml:space="preserve">και παρακαλούμε για την νέα </w:t>
      </w:r>
      <w:proofErr w:type="spellStart"/>
      <w:r w:rsidRPr="00AF7DCC">
        <w:rPr>
          <w:rFonts w:ascii="Verdana" w:hAnsi="Verdana" w:cs="Palatino Linotype"/>
          <w:i/>
          <w:iCs/>
          <w:sz w:val="18"/>
          <w:szCs w:val="18"/>
        </w:rPr>
        <w:t>επικαιροποίηση</w:t>
      </w:r>
      <w:proofErr w:type="spellEnd"/>
      <w:r w:rsidRPr="00AF7DCC">
        <w:rPr>
          <w:rFonts w:ascii="Verdana" w:hAnsi="Verdana" w:cs="Palatino Linotype"/>
          <w:i/>
          <w:iCs/>
          <w:sz w:val="18"/>
          <w:szCs w:val="18"/>
        </w:rPr>
        <w:t xml:space="preserve"> της με</w:t>
      </w:r>
      <w:r w:rsidRPr="00AF7DCC">
        <w:rPr>
          <w:rFonts w:ascii="Verdana" w:hAnsi="Verdana" w:cs="Palatino Linotype"/>
          <w:b/>
          <w:i/>
          <w:iCs/>
          <w:sz w:val="18"/>
          <w:szCs w:val="18"/>
        </w:rPr>
        <w:t xml:space="preserve"> αρ.37/2019 Απόφαση ΕΠΟΙΖΩ</w:t>
      </w:r>
      <w:r w:rsidRPr="00AF7DCC">
        <w:rPr>
          <w:rFonts w:ascii="Verdana" w:hAnsi="Verdana" w:cs="Palatino Linotype"/>
          <w:i/>
          <w:iCs/>
          <w:sz w:val="18"/>
          <w:szCs w:val="18"/>
        </w:rPr>
        <w:t xml:space="preserve"> που </w:t>
      </w:r>
      <w:r w:rsidRPr="00AF7DCC">
        <w:rPr>
          <w:rFonts w:ascii="Verdana" w:hAnsi="Verdana" w:cs="Palatino Linotype"/>
          <w:b/>
          <w:i/>
          <w:iCs/>
          <w:sz w:val="18"/>
          <w:szCs w:val="18"/>
        </w:rPr>
        <w:t>συμπεριλαμβάνει και τις πέντε αρχικές Κανονιστικές Αποφάσεις</w:t>
      </w:r>
      <w:r w:rsidRPr="00AF7DCC">
        <w:rPr>
          <w:rFonts w:ascii="Verdana" w:hAnsi="Verdana" w:cs="Palatino Linotype"/>
          <w:i/>
          <w:iCs/>
          <w:sz w:val="18"/>
          <w:szCs w:val="18"/>
        </w:rPr>
        <w:t>, την διαβίβαση τους προς το Δημοτικό Συμβούλιο για τη λήψη  της σχετικής συγκεντρωτικής Απόφασης (ή μεμονωμένων ανά θέμα Αποφάσεις) και κατόπιν στην Αποκεντρωμένη Διοίκηση για τον διοικητικό και τεχνικό έλεγχο.»</w:t>
      </w:r>
    </w:p>
    <w:p w:rsidR="00FF57F5" w:rsidRPr="00AF7DCC" w:rsidRDefault="00FF57F5" w:rsidP="00FF57F5">
      <w:pPr>
        <w:pStyle w:val="a0"/>
        <w:rPr>
          <w:rFonts w:ascii="Verdana" w:eastAsia="SimSun" w:hAnsi="Verdana" w:cs="Lucida Sans"/>
          <w:sz w:val="18"/>
          <w:szCs w:val="18"/>
          <w:lang w:eastAsia="zh-CN" w:bidi="hi-IN"/>
        </w:rPr>
      </w:pPr>
      <w:r w:rsidRPr="00C61BF5">
        <w:rPr>
          <w:rFonts w:ascii="Verdana" w:hAnsi="Verdana" w:cs="Palatino Linotype"/>
          <w:i/>
          <w:sz w:val="18"/>
          <w:szCs w:val="18"/>
        </w:rPr>
        <w:t xml:space="preserve">                             </w:t>
      </w:r>
      <w:r w:rsidRPr="00AF7DCC">
        <w:rPr>
          <w:rFonts w:ascii="Verdana" w:hAnsi="Verdana" w:cs="Palatino Linotype"/>
          <w:b/>
          <w:sz w:val="18"/>
          <w:szCs w:val="18"/>
        </w:rPr>
        <w:t>Ακολούθησε διαλογική συζήτηση και</w:t>
      </w:r>
    </w:p>
    <w:p w:rsidR="00FF57F5" w:rsidRPr="00AF7DCC" w:rsidRDefault="00FF57F5" w:rsidP="00FF57F5">
      <w:pPr>
        <w:pStyle w:val="a0"/>
        <w:rPr>
          <w:rFonts w:ascii="Verdana" w:hAnsi="Verdana"/>
          <w:sz w:val="18"/>
          <w:szCs w:val="18"/>
        </w:rPr>
      </w:pPr>
      <w:r w:rsidRPr="00AF7DCC">
        <w:rPr>
          <w:rFonts w:ascii="Verdana" w:hAnsi="Verdana" w:cs="Palatino Linotype"/>
          <w:sz w:val="18"/>
          <w:szCs w:val="18"/>
        </w:rPr>
        <w:t xml:space="preserve">Επειδή βάσει του άρθρου 94 του Ν.4685/20 (ΦΕΚ/Α 92/07.05.2020) περί κανονιστικών αποφάσεων , η Επιτροπή Ποιότητας Ζωής γνωμοδοτεί και κατόπιν διαβιβάζει στο Δημοτικό Συμβούλιο, ο Πρόεδρος της Επιτροπής Ποιότητας Ζωής πρότεινε να ληφθεί η σχετική γνωμοδότηση  για το παραπάνω θέμα . </w:t>
      </w:r>
    </w:p>
    <w:p w:rsidR="00FF57F5" w:rsidRPr="00AF7DCC" w:rsidRDefault="00FF57F5" w:rsidP="00FF57F5">
      <w:pPr>
        <w:pStyle w:val="2"/>
        <w:jc w:val="center"/>
        <w:rPr>
          <w:rFonts w:ascii="Verdana" w:hAnsi="Verdana"/>
          <w:sz w:val="18"/>
          <w:szCs w:val="18"/>
        </w:rPr>
      </w:pPr>
      <w:r w:rsidRPr="00AF7DCC">
        <w:rPr>
          <w:rFonts w:ascii="Verdana" w:hAnsi="Verdana" w:cs="Palatino Linotype"/>
          <w:sz w:val="18"/>
          <w:szCs w:val="18"/>
        </w:rPr>
        <w:t>Η ΕΠΙΤΡΟΠΗ ΠΟΙΟΤΗΤΑΣ ΖΩΗΣ</w:t>
      </w:r>
    </w:p>
    <w:p w:rsidR="00FF57F5" w:rsidRPr="00AF7DCC" w:rsidRDefault="00FF57F5" w:rsidP="00FF57F5">
      <w:pPr>
        <w:pStyle w:val="a0"/>
        <w:rPr>
          <w:rFonts w:ascii="Verdana" w:hAnsi="Verdana"/>
          <w:sz w:val="18"/>
          <w:szCs w:val="18"/>
        </w:rPr>
      </w:pPr>
      <w:r w:rsidRPr="00AF7DCC">
        <w:rPr>
          <w:rFonts w:ascii="Verdana" w:hAnsi="Verdana" w:cs="Palatino Linotype"/>
          <w:sz w:val="18"/>
          <w:szCs w:val="18"/>
        </w:rPr>
        <w:t>Αφού έλαβε υπ’ όψιν της, την πρόταση του Προέδρου και την τοποθέτησή του, την εισήγηση της Δ/</w:t>
      </w:r>
      <w:proofErr w:type="spellStart"/>
      <w:r w:rsidRPr="00AF7DCC">
        <w:rPr>
          <w:rFonts w:ascii="Verdana" w:hAnsi="Verdana" w:cs="Palatino Linotype"/>
          <w:sz w:val="18"/>
          <w:szCs w:val="18"/>
        </w:rPr>
        <w:t>νσης</w:t>
      </w:r>
      <w:proofErr w:type="spellEnd"/>
      <w:r w:rsidRPr="00AF7DCC">
        <w:rPr>
          <w:rFonts w:ascii="Verdana" w:hAnsi="Verdana" w:cs="Palatino Linotype"/>
          <w:sz w:val="18"/>
          <w:szCs w:val="18"/>
        </w:rPr>
        <w:t xml:space="preserve"> Τεχνικών Υπηρεσιών, τα έγγραφα του φακέλου, τις απόψεις των εισηγητών και ομιλητών, καθώς και τις αναφερόμενες διατάξεις:</w:t>
      </w:r>
    </w:p>
    <w:p w:rsidR="00FF57F5" w:rsidRPr="00AF7DCC" w:rsidRDefault="00FF57F5" w:rsidP="00FF57F5">
      <w:pPr>
        <w:pStyle w:val="a0"/>
        <w:rPr>
          <w:rFonts w:ascii="Verdana" w:hAnsi="Verdana" w:cs="Palatino Linotype"/>
          <w:sz w:val="18"/>
          <w:szCs w:val="18"/>
        </w:rPr>
      </w:pPr>
    </w:p>
    <w:p w:rsidR="00FF57F5" w:rsidRPr="00AF7DCC" w:rsidRDefault="00FF57F5" w:rsidP="00FF57F5">
      <w:pPr>
        <w:pStyle w:val="a0"/>
        <w:jc w:val="center"/>
        <w:rPr>
          <w:rFonts w:ascii="Verdana" w:hAnsi="Verdana" w:cs="Lucida Sans"/>
          <w:sz w:val="18"/>
          <w:szCs w:val="18"/>
        </w:rPr>
      </w:pPr>
      <w:r w:rsidRPr="00AF7DCC">
        <w:rPr>
          <w:rFonts w:ascii="Verdana" w:eastAsia="Palatino Linotype" w:hAnsi="Verdana" w:cs="Palatino Linotype"/>
          <w:b/>
          <w:sz w:val="18"/>
          <w:szCs w:val="18"/>
        </w:rPr>
        <w:t xml:space="preserve">   </w:t>
      </w:r>
      <w:r w:rsidRPr="00AF7DCC">
        <w:rPr>
          <w:rFonts w:ascii="Verdana" w:hAnsi="Verdana" w:cs="Palatino Linotype"/>
          <w:b/>
          <w:sz w:val="18"/>
          <w:szCs w:val="18"/>
        </w:rPr>
        <w:t>ΑΠΟΦΑΣΙΖΕΙ ΚΑΤΑ ΠΛΕΙΟΨΗΦΙΑ</w:t>
      </w:r>
    </w:p>
    <w:p w:rsidR="00FF57F5" w:rsidRPr="00AF7DCC" w:rsidRDefault="00FF57F5" w:rsidP="00FF57F5">
      <w:pPr>
        <w:pStyle w:val="a0"/>
        <w:jc w:val="center"/>
        <w:rPr>
          <w:rFonts w:ascii="Verdana" w:hAnsi="Verdana"/>
          <w:sz w:val="18"/>
          <w:szCs w:val="18"/>
        </w:rPr>
      </w:pPr>
      <w:r w:rsidRPr="00AF7DCC">
        <w:rPr>
          <w:rFonts w:ascii="Verdana" w:hAnsi="Verdana" w:cs="Palatino Linotype"/>
          <w:b/>
          <w:sz w:val="18"/>
          <w:szCs w:val="18"/>
        </w:rPr>
        <w:t>(4ΥΠΕΡ &amp; 1 ΚΑΤΑ)</w:t>
      </w:r>
    </w:p>
    <w:p w:rsidR="00FF57F5" w:rsidRPr="00AF7DCC" w:rsidRDefault="00FF57F5" w:rsidP="00FF57F5">
      <w:pPr>
        <w:pStyle w:val="a0"/>
        <w:jc w:val="center"/>
        <w:rPr>
          <w:rFonts w:ascii="Verdana" w:hAnsi="Verdana"/>
          <w:sz w:val="18"/>
          <w:szCs w:val="18"/>
        </w:rPr>
      </w:pPr>
    </w:p>
    <w:p w:rsidR="00FF57F5" w:rsidRPr="00AF7DCC" w:rsidRDefault="00FF57F5" w:rsidP="00FF57F5">
      <w:pPr>
        <w:numPr>
          <w:ilvl w:val="1"/>
          <w:numId w:val="139"/>
        </w:numPr>
        <w:tabs>
          <w:tab w:val="clear" w:pos="1080"/>
          <w:tab w:val="left" w:pos="0"/>
          <w:tab w:val="num" w:pos="709"/>
        </w:tabs>
        <w:spacing w:after="0" w:line="240" w:lineRule="auto"/>
        <w:ind w:left="1068" w:right="131" w:hanging="1068"/>
        <w:jc w:val="both"/>
        <w:rPr>
          <w:rFonts w:ascii="Verdana" w:hAnsi="Verdana"/>
          <w:sz w:val="18"/>
          <w:szCs w:val="18"/>
        </w:rPr>
      </w:pPr>
      <w:r w:rsidRPr="00AF7DCC">
        <w:rPr>
          <w:rFonts w:ascii="Verdana" w:hAnsi="Verdana" w:cs="Palatino Linotype"/>
          <w:sz w:val="18"/>
          <w:szCs w:val="18"/>
        </w:rPr>
        <w:t xml:space="preserve">Γνωμοδοτεί θετικά, βάσει του άρθρου 94 του Ν.4685/20 (ΦΕΚ/Α 92/07.05.2020)  περί κανονιστικών αποφάσεων , </w:t>
      </w:r>
      <w:r w:rsidRPr="00AF7DCC">
        <w:rPr>
          <w:rFonts w:ascii="Verdana" w:hAnsi="Verdana" w:cs="Palatino Linotype"/>
          <w:b/>
          <w:sz w:val="18"/>
          <w:szCs w:val="18"/>
        </w:rPr>
        <w:t xml:space="preserve">υπέρ </w:t>
      </w:r>
    </w:p>
    <w:p w:rsidR="00FF57F5" w:rsidRPr="00AF7DCC" w:rsidRDefault="00FF57F5" w:rsidP="00FF57F5">
      <w:pPr>
        <w:numPr>
          <w:ilvl w:val="0"/>
          <w:numId w:val="152"/>
        </w:numPr>
        <w:tabs>
          <w:tab w:val="clear" w:pos="770"/>
          <w:tab w:val="num" w:pos="0"/>
          <w:tab w:val="left" w:pos="1020"/>
        </w:tabs>
        <w:suppressAutoHyphens/>
        <w:spacing w:after="0" w:line="240" w:lineRule="auto"/>
        <w:ind w:left="1020" w:hanging="340"/>
        <w:jc w:val="both"/>
        <w:rPr>
          <w:rFonts w:ascii="Verdana" w:hAnsi="Verdana"/>
          <w:sz w:val="18"/>
          <w:szCs w:val="18"/>
        </w:rPr>
      </w:pPr>
      <w:r w:rsidRPr="00AF7DCC">
        <w:rPr>
          <w:rFonts w:ascii="Verdana" w:hAnsi="Verdana" w:cs="Palatino Linotype"/>
          <w:sz w:val="18"/>
          <w:szCs w:val="18"/>
        </w:rPr>
        <w:t xml:space="preserve">της με αρ.37/2019  Απόφαση ΕΠΟΙΖΩ που αφορά στην ΟΡΘΗ ΕΠΑΝΑΛΗΨΗ της με </w:t>
      </w:r>
      <w:r w:rsidRPr="00AF7DCC">
        <w:rPr>
          <w:rFonts w:ascii="Verdana" w:hAnsi="Verdana" w:cs="Palatino Linotype"/>
          <w:b/>
          <w:sz w:val="18"/>
          <w:szCs w:val="18"/>
        </w:rPr>
        <w:t>αρ.10/2019 Απόφαση ΕΠΟΙΖΩ</w:t>
      </w:r>
      <w:r w:rsidRPr="00AF7DCC">
        <w:rPr>
          <w:rFonts w:ascii="Verdana" w:hAnsi="Verdana" w:cs="Palatino Linotype"/>
          <w:sz w:val="18"/>
          <w:szCs w:val="18"/>
        </w:rPr>
        <w:t xml:space="preserve"> (ΑΔΑ: ΩΩΛΟΩΨ8-Γ30) με θέμα την  </w:t>
      </w:r>
      <w:r w:rsidRPr="00AF7DCC">
        <w:rPr>
          <w:rFonts w:ascii="Verdana" w:hAnsi="Verdana" w:cs="Palatino Linotype"/>
          <w:b/>
          <w:sz w:val="18"/>
          <w:szCs w:val="18"/>
        </w:rPr>
        <w:t>ΜΟΝΟΔΡΟΜΗΣΗ ΟΔΟΥ ΓΙΑΝΝΗ ΤΣΑΡΟΥΧΗ ΣΤΗΝ ΠΕ ΛΑΘΕΑ Α΄</w:t>
      </w:r>
      <w:r w:rsidRPr="00AF7DCC">
        <w:rPr>
          <w:rFonts w:ascii="Verdana" w:hAnsi="Verdana" w:cs="Palatino Linotype"/>
          <w:sz w:val="18"/>
          <w:szCs w:val="18"/>
        </w:rPr>
        <w:t xml:space="preserve"> </w:t>
      </w:r>
    </w:p>
    <w:p w:rsidR="00FF57F5" w:rsidRPr="00AF7DCC" w:rsidRDefault="00FF57F5" w:rsidP="00FF57F5">
      <w:pPr>
        <w:numPr>
          <w:ilvl w:val="0"/>
          <w:numId w:val="152"/>
        </w:numPr>
        <w:tabs>
          <w:tab w:val="clear" w:pos="770"/>
          <w:tab w:val="num" w:pos="0"/>
          <w:tab w:val="left" w:pos="1020"/>
        </w:tabs>
        <w:suppressAutoHyphens/>
        <w:spacing w:after="0" w:line="240" w:lineRule="auto"/>
        <w:ind w:left="1020" w:hanging="340"/>
        <w:jc w:val="both"/>
        <w:rPr>
          <w:rFonts w:ascii="Verdana" w:hAnsi="Verdana"/>
          <w:sz w:val="18"/>
          <w:szCs w:val="18"/>
        </w:rPr>
      </w:pPr>
      <w:r w:rsidRPr="00AF7DCC">
        <w:rPr>
          <w:rFonts w:ascii="Verdana" w:hAnsi="Verdana" w:cs="Palatino Linotype"/>
          <w:sz w:val="18"/>
          <w:szCs w:val="18"/>
        </w:rPr>
        <w:t xml:space="preserve">της με αρ.37/2019 Απόφαση ΕΠΟΙΖΩ που αφορά στην ΟΡΘΗ ΕΠΑΝΑΛΗΨΗ της με </w:t>
      </w:r>
      <w:r w:rsidRPr="00AF7DCC">
        <w:rPr>
          <w:rFonts w:ascii="Verdana" w:hAnsi="Verdana" w:cs="Palatino Linotype"/>
          <w:b/>
          <w:sz w:val="18"/>
          <w:szCs w:val="18"/>
        </w:rPr>
        <w:t>αρ. 21/2019 Απόφαση ΕΠΟΙΖΩ</w:t>
      </w:r>
      <w:r w:rsidRPr="00AF7DCC">
        <w:rPr>
          <w:rFonts w:ascii="Verdana" w:hAnsi="Verdana" w:cs="Palatino Linotype"/>
          <w:sz w:val="18"/>
          <w:szCs w:val="18"/>
        </w:rPr>
        <w:t xml:space="preserve"> (ΑΔΑ: ΩΚ39ΩΨ8-ΖΙΜ) με θέμα την </w:t>
      </w:r>
      <w:r w:rsidRPr="00AF7DCC">
        <w:rPr>
          <w:rFonts w:ascii="Verdana" w:hAnsi="Verdana" w:cs="Palatino Linotype"/>
          <w:b/>
          <w:sz w:val="18"/>
          <w:szCs w:val="18"/>
        </w:rPr>
        <w:t>ΜΟΝΟΔΡΟΜΗΣΗ ΟΔΟΥ ΑΡΑΧΘΟΥ ΓΙΑ ΛΟΓΟΥΣ ΑΣΦΑΛΕΙΑΣ</w:t>
      </w:r>
    </w:p>
    <w:p w:rsidR="00FF57F5" w:rsidRPr="00AF7DCC" w:rsidRDefault="00FF57F5" w:rsidP="00FF57F5">
      <w:pPr>
        <w:numPr>
          <w:ilvl w:val="0"/>
          <w:numId w:val="152"/>
        </w:numPr>
        <w:tabs>
          <w:tab w:val="clear" w:pos="770"/>
          <w:tab w:val="num" w:pos="0"/>
          <w:tab w:val="left" w:pos="1020"/>
        </w:tabs>
        <w:suppressAutoHyphens/>
        <w:spacing w:after="0" w:line="240" w:lineRule="auto"/>
        <w:ind w:left="1020" w:hanging="340"/>
        <w:jc w:val="both"/>
        <w:rPr>
          <w:rFonts w:ascii="Verdana" w:hAnsi="Verdana"/>
          <w:sz w:val="18"/>
          <w:szCs w:val="18"/>
        </w:rPr>
      </w:pPr>
      <w:r w:rsidRPr="00AF7DCC">
        <w:rPr>
          <w:rFonts w:ascii="Verdana" w:hAnsi="Verdana" w:cs="Palatino Linotype"/>
          <w:sz w:val="18"/>
          <w:szCs w:val="18"/>
        </w:rPr>
        <w:t xml:space="preserve">της με αρ.37/2019 Απόφαση ΕΠΟΙΖΩ που αφορά στην ΟΡΘΗ ΕΠΑΝΑΛΗΨΗ της με </w:t>
      </w:r>
      <w:r w:rsidRPr="00AF7DCC">
        <w:rPr>
          <w:rFonts w:ascii="Verdana" w:hAnsi="Verdana" w:cs="Palatino Linotype"/>
          <w:b/>
          <w:sz w:val="18"/>
          <w:szCs w:val="18"/>
        </w:rPr>
        <w:t>αρ. 30/2019</w:t>
      </w:r>
      <w:r w:rsidRPr="00AF7DCC">
        <w:rPr>
          <w:rFonts w:ascii="Verdana" w:hAnsi="Verdana" w:cs="Palatino Linotype"/>
          <w:sz w:val="18"/>
          <w:szCs w:val="18"/>
        </w:rPr>
        <w:t xml:space="preserve"> Απόφαση ΕΠΟΙΖΩ (ΑΔΑ: 9Η83ΩΨ8-2Β5) με θέμα τις </w:t>
      </w:r>
      <w:r w:rsidRPr="00AF7DCC">
        <w:rPr>
          <w:rFonts w:ascii="Verdana" w:hAnsi="Verdana" w:cs="Palatino Linotype"/>
          <w:b/>
          <w:sz w:val="18"/>
          <w:szCs w:val="18"/>
        </w:rPr>
        <w:t xml:space="preserve">ΜΟΝΟΔΡΟΜΗΣΕΙΣ ΟΔΩΝ ΟΛΥΜΠΟΥ-ΔΕΙΜΟΥ &amp; ΠΡΕΒΕΖΗΣ </w:t>
      </w:r>
    </w:p>
    <w:p w:rsidR="00FF57F5" w:rsidRPr="00AF7DCC" w:rsidRDefault="00FF57F5" w:rsidP="00FF57F5">
      <w:pPr>
        <w:numPr>
          <w:ilvl w:val="0"/>
          <w:numId w:val="152"/>
        </w:numPr>
        <w:tabs>
          <w:tab w:val="clear" w:pos="770"/>
          <w:tab w:val="num" w:pos="0"/>
          <w:tab w:val="left" w:pos="1020"/>
        </w:tabs>
        <w:suppressAutoHyphens/>
        <w:spacing w:after="0" w:line="240" w:lineRule="auto"/>
        <w:ind w:left="1020" w:hanging="340"/>
        <w:jc w:val="both"/>
        <w:rPr>
          <w:rFonts w:ascii="Verdana" w:hAnsi="Verdana"/>
          <w:sz w:val="18"/>
          <w:szCs w:val="18"/>
        </w:rPr>
      </w:pPr>
      <w:r w:rsidRPr="00AF7DCC">
        <w:rPr>
          <w:rFonts w:ascii="Verdana" w:hAnsi="Verdana" w:cs="Palatino Linotype"/>
          <w:sz w:val="18"/>
          <w:szCs w:val="18"/>
        </w:rPr>
        <w:t xml:space="preserve">της με αρ.37/2019  Απόφαση ΕΠΟΙΖΩ που αφορά στην ΟΡΘΗ ΕΠΑΝΑΛΗΨΗ της με </w:t>
      </w:r>
      <w:r w:rsidRPr="00AF7DCC">
        <w:rPr>
          <w:rFonts w:ascii="Verdana" w:hAnsi="Verdana" w:cs="Palatino Linotype"/>
          <w:b/>
          <w:sz w:val="18"/>
          <w:szCs w:val="18"/>
        </w:rPr>
        <w:t>αρ.27/2019</w:t>
      </w:r>
      <w:r w:rsidRPr="00AF7DCC">
        <w:rPr>
          <w:rFonts w:ascii="Verdana" w:hAnsi="Verdana" w:cs="Palatino Linotype"/>
          <w:sz w:val="18"/>
          <w:szCs w:val="18"/>
        </w:rPr>
        <w:t xml:space="preserve"> Απόφαση ΕΠΟΙΖΩ (ΑΔΑ: 6ΜΛΣΩΨ8-ΡΓΕ) με θέμα την </w:t>
      </w:r>
      <w:r w:rsidRPr="00AF7DCC">
        <w:rPr>
          <w:rFonts w:ascii="Verdana" w:hAnsi="Verdana" w:cs="Palatino Linotype"/>
          <w:b/>
          <w:sz w:val="18"/>
          <w:szCs w:val="18"/>
        </w:rPr>
        <w:t xml:space="preserve">ΔΗΜΙΟΥΡΓΙΑ ΕΣΟΧΗΣ ΓΙΑ ΦΟΡΤΟΕΚΦΟΡΤΩΣΗ ΕΠΙ ΤΗΣ ΟΔΟΥ ΦΙΛΑΔΕΛΦΕΙΑΣ </w:t>
      </w:r>
    </w:p>
    <w:p w:rsidR="00FF57F5" w:rsidRPr="00AF7DCC" w:rsidRDefault="00FF57F5" w:rsidP="00FF57F5">
      <w:pPr>
        <w:numPr>
          <w:ilvl w:val="0"/>
          <w:numId w:val="152"/>
        </w:numPr>
        <w:tabs>
          <w:tab w:val="clear" w:pos="770"/>
          <w:tab w:val="num" w:pos="0"/>
          <w:tab w:val="left" w:pos="1020"/>
        </w:tabs>
        <w:suppressAutoHyphens/>
        <w:spacing w:after="0" w:line="240" w:lineRule="auto"/>
        <w:ind w:left="1020" w:hanging="340"/>
        <w:jc w:val="both"/>
        <w:rPr>
          <w:rFonts w:ascii="Verdana" w:hAnsi="Verdana"/>
          <w:sz w:val="18"/>
          <w:szCs w:val="18"/>
        </w:rPr>
      </w:pPr>
      <w:r w:rsidRPr="00AF7DCC">
        <w:rPr>
          <w:rFonts w:ascii="Verdana" w:hAnsi="Verdana" w:cs="Palatino Linotype"/>
          <w:sz w:val="18"/>
          <w:szCs w:val="18"/>
        </w:rPr>
        <w:t xml:space="preserve">της με αρ.37/2019 Απόφαση ΕΠΟΙΖΩ που αφορά στην ΟΡΘΗ ΕΠΑΝΑΛΗΨΗ της με </w:t>
      </w:r>
      <w:r w:rsidRPr="00AF7DCC">
        <w:rPr>
          <w:rFonts w:ascii="Verdana" w:hAnsi="Verdana" w:cs="Palatino Linotype"/>
          <w:b/>
          <w:sz w:val="18"/>
          <w:szCs w:val="18"/>
        </w:rPr>
        <w:t>αρ. 31/2019 Απόφαση ΕΠΟΙΖΩ</w:t>
      </w:r>
      <w:r w:rsidRPr="00AF7DCC">
        <w:rPr>
          <w:rFonts w:ascii="Verdana" w:hAnsi="Verdana" w:cs="Palatino Linotype"/>
          <w:sz w:val="18"/>
          <w:szCs w:val="18"/>
        </w:rPr>
        <w:t xml:space="preserve"> (ΑΔΑ: 6ΩΚ3ΩΨ8-ΤΓΕ) με θέμα  </w:t>
      </w:r>
      <w:r w:rsidRPr="00AF7DCC">
        <w:rPr>
          <w:rFonts w:ascii="Verdana" w:hAnsi="Verdana" w:cs="Palatino Linotype"/>
          <w:b/>
          <w:sz w:val="18"/>
          <w:szCs w:val="18"/>
        </w:rPr>
        <w:t xml:space="preserve">ΚΥΚΛΟΦΟΡΙΑΚΕΣ ΡΥΘΜΙΣΕΙΣ ΜΙΚΡΗΣ ΚΛΙΜΑΚΑΣ ΠΕΡΙΞ ΤΟΥ Ο.Τ.198 ΣΤΗΝ ΠΕ ΝΕΑΠΟΛΗ  </w:t>
      </w:r>
    </w:p>
    <w:p w:rsidR="00FF57F5" w:rsidRPr="00AF7DCC" w:rsidRDefault="00FF57F5" w:rsidP="00FF57F5">
      <w:pPr>
        <w:ind w:left="1080" w:right="131"/>
        <w:jc w:val="both"/>
        <w:rPr>
          <w:rFonts w:ascii="Verdana" w:eastAsia="Times New Roman" w:hAnsi="Verdana" w:cs="Palatino Linotype"/>
          <w:b/>
          <w:sz w:val="18"/>
          <w:szCs w:val="18"/>
          <w:lang w:eastAsia="el-GR"/>
        </w:rPr>
      </w:pPr>
    </w:p>
    <w:p w:rsidR="00FF57F5" w:rsidRPr="00AF7DCC" w:rsidRDefault="00FF57F5" w:rsidP="00FF57F5">
      <w:pPr>
        <w:numPr>
          <w:ilvl w:val="1"/>
          <w:numId w:val="139"/>
        </w:numPr>
        <w:tabs>
          <w:tab w:val="clear" w:pos="1080"/>
          <w:tab w:val="num" w:pos="709"/>
        </w:tabs>
        <w:spacing w:after="0" w:line="240" w:lineRule="auto"/>
        <w:ind w:left="1068"/>
        <w:jc w:val="both"/>
        <w:rPr>
          <w:rFonts w:ascii="Verdana" w:eastAsia="SimSun" w:hAnsi="Verdana" w:cs="Lucida Sans"/>
          <w:sz w:val="18"/>
          <w:szCs w:val="18"/>
          <w:lang w:eastAsia="zh-CN" w:bidi="hi-IN"/>
        </w:rPr>
      </w:pPr>
      <w:r w:rsidRPr="00AF7DCC">
        <w:rPr>
          <w:rFonts w:ascii="Verdana" w:eastAsia="Times New Roman" w:hAnsi="Verdana" w:cs="Palatino Linotype"/>
          <w:color w:val="000000"/>
          <w:sz w:val="18"/>
          <w:szCs w:val="18"/>
          <w:lang w:eastAsia="el-GR"/>
        </w:rPr>
        <w:lastRenderedPageBreak/>
        <w:t>Η παρούσα διαβιβάζεται στο Δημοτικό Συμβούλιο, για τη λήψη σχετικής απόφασης.</w:t>
      </w:r>
    </w:p>
    <w:p w:rsidR="00AF7DCC" w:rsidRPr="00AF7DCC" w:rsidRDefault="00FF57F5" w:rsidP="00FF57F5">
      <w:pPr>
        <w:numPr>
          <w:ilvl w:val="1"/>
          <w:numId w:val="139"/>
        </w:numPr>
        <w:tabs>
          <w:tab w:val="clear" w:pos="1080"/>
          <w:tab w:val="num" w:pos="709"/>
        </w:tabs>
        <w:spacing w:after="0" w:line="240" w:lineRule="auto"/>
        <w:ind w:left="1068"/>
        <w:jc w:val="both"/>
        <w:rPr>
          <w:rFonts w:ascii="Verdana" w:hAnsi="Verdana"/>
          <w:sz w:val="18"/>
          <w:szCs w:val="18"/>
        </w:rPr>
      </w:pPr>
      <w:r w:rsidRPr="00AF7DCC">
        <w:rPr>
          <w:rFonts w:ascii="Verdana" w:hAnsi="Verdana" w:cs="Palatino Linotype"/>
          <w:sz w:val="18"/>
          <w:szCs w:val="18"/>
        </w:rPr>
        <w:t>Αναθέτει τις περαιτέρω ενέργειες στον κ. Δήμαρχο.</w:t>
      </w:r>
    </w:p>
    <w:p w:rsidR="00FF57F5" w:rsidRPr="00AF7DCC" w:rsidRDefault="00FF57F5" w:rsidP="00FF57F5">
      <w:pPr>
        <w:numPr>
          <w:ilvl w:val="1"/>
          <w:numId w:val="139"/>
        </w:numPr>
        <w:tabs>
          <w:tab w:val="clear" w:pos="1080"/>
          <w:tab w:val="num" w:pos="709"/>
        </w:tabs>
        <w:spacing w:after="0" w:line="240" w:lineRule="auto"/>
        <w:ind w:left="1068"/>
        <w:jc w:val="both"/>
        <w:rPr>
          <w:rFonts w:ascii="Verdana" w:hAnsi="Verdana"/>
          <w:sz w:val="18"/>
          <w:szCs w:val="18"/>
        </w:rPr>
      </w:pPr>
      <w:r w:rsidRPr="00AF7DCC">
        <w:rPr>
          <w:rFonts w:ascii="Verdana" w:hAnsi="Verdana" w:cs="Palatino Linotype"/>
          <w:sz w:val="18"/>
          <w:szCs w:val="18"/>
        </w:rPr>
        <w:t>ΚΑΤΑ ψήφισε ο Δημοτικός Σύμβουλος και τακτικό μέλος της Επιτροπής Ποιότητας Ζωής, κ. Δαμάσκος Δημήτριος.</w:t>
      </w:r>
    </w:p>
    <w:p w:rsidR="00FF57F5" w:rsidRPr="00AF7DCC" w:rsidRDefault="00FF57F5" w:rsidP="00FF57F5">
      <w:pPr>
        <w:pStyle w:val="a0"/>
        <w:jc w:val="center"/>
        <w:rPr>
          <w:rFonts w:ascii="Verdana" w:hAnsi="Verdana"/>
          <w:sz w:val="18"/>
          <w:szCs w:val="18"/>
        </w:rPr>
      </w:pPr>
      <w:r w:rsidRPr="00AF7DCC">
        <w:rPr>
          <w:rFonts w:ascii="Verdana" w:hAnsi="Verdana" w:cs="Palatino Linotype"/>
          <w:sz w:val="18"/>
          <w:szCs w:val="18"/>
        </w:rPr>
        <w:t>Ακριβές Απόσπασμα</w:t>
      </w:r>
    </w:p>
    <w:p w:rsidR="00FF57F5" w:rsidRPr="00AF7DCC" w:rsidRDefault="00FF57F5" w:rsidP="00FF57F5">
      <w:pPr>
        <w:pStyle w:val="a0"/>
        <w:jc w:val="center"/>
        <w:rPr>
          <w:rFonts w:ascii="Verdana" w:hAnsi="Verdana" w:cs="Palatino Linotype"/>
          <w:sz w:val="18"/>
          <w:szCs w:val="18"/>
          <w:lang w:val="en-US"/>
        </w:rPr>
      </w:pPr>
      <w:r w:rsidRPr="00AF7DCC">
        <w:rPr>
          <w:rFonts w:ascii="Verdana" w:hAnsi="Verdana" w:cs="Palatino Linotype"/>
          <w:sz w:val="18"/>
          <w:szCs w:val="18"/>
        </w:rPr>
        <w:t>Αχαρνές, Αυθημερόν</w:t>
      </w:r>
    </w:p>
    <w:p w:rsidR="00FF57F5" w:rsidRPr="00AF7DCC" w:rsidRDefault="00FF57F5" w:rsidP="00FF57F5">
      <w:pPr>
        <w:pStyle w:val="a0"/>
        <w:jc w:val="center"/>
        <w:rPr>
          <w:rFonts w:ascii="Verdana" w:hAnsi="Verdana"/>
          <w:sz w:val="18"/>
          <w:szCs w:val="18"/>
          <w:lang w:val="en-US"/>
        </w:rPr>
      </w:pPr>
    </w:p>
    <w:tbl>
      <w:tblPr>
        <w:tblW w:w="0" w:type="auto"/>
        <w:tblInd w:w="-66" w:type="dxa"/>
        <w:tblLayout w:type="fixed"/>
        <w:tblLook w:val="04A0" w:firstRow="1" w:lastRow="0" w:firstColumn="1" w:lastColumn="0" w:noHBand="0" w:noVBand="1"/>
      </w:tblPr>
      <w:tblGrid>
        <w:gridCol w:w="10380"/>
      </w:tblGrid>
      <w:tr w:rsidR="00FF57F5" w:rsidRPr="00AF7DCC" w:rsidTr="00FF57F5">
        <w:trPr>
          <w:cantSplit/>
        </w:trPr>
        <w:tc>
          <w:tcPr>
            <w:tcW w:w="10380" w:type="dxa"/>
          </w:tcPr>
          <w:p w:rsidR="00FF57F5" w:rsidRPr="00AF7DCC" w:rsidRDefault="00FF57F5" w:rsidP="00FF57F5">
            <w:pPr>
              <w:pStyle w:val="a0"/>
              <w:rPr>
                <w:rFonts w:ascii="Verdana" w:hAnsi="Verdana" w:cs="Lucida Sans"/>
                <w:sz w:val="18"/>
                <w:szCs w:val="18"/>
              </w:rPr>
            </w:pPr>
            <w:r w:rsidRPr="00AF7DCC">
              <w:rPr>
                <w:rFonts w:ascii="Verdana" w:hAnsi="Verdana" w:cs="Palatino Linotype"/>
                <w:b/>
                <w:sz w:val="18"/>
                <w:szCs w:val="18"/>
              </w:rPr>
              <w:t xml:space="preserve">                                             Ο ΔΗΜΑΡΧΟΣ-ΠΡΟΕΔΡΟΣ </w:t>
            </w:r>
          </w:p>
          <w:p w:rsidR="00FF57F5" w:rsidRPr="00AF7DCC" w:rsidRDefault="00FF57F5" w:rsidP="00FF57F5">
            <w:pPr>
              <w:pStyle w:val="a0"/>
              <w:rPr>
                <w:rFonts w:ascii="Verdana" w:hAnsi="Verdana" w:cs="Lucida Sans"/>
                <w:sz w:val="18"/>
                <w:szCs w:val="18"/>
              </w:rPr>
            </w:pPr>
            <w:r w:rsidRPr="00AF7DCC">
              <w:rPr>
                <w:rFonts w:ascii="Verdana" w:hAnsi="Verdana" w:cs="Lucida Sans"/>
                <w:sz w:val="18"/>
                <w:szCs w:val="18"/>
              </w:rPr>
              <w:t xml:space="preserve">                               </w:t>
            </w:r>
            <w:r w:rsidRPr="00AF7DCC">
              <w:rPr>
                <w:rFonts w:ascii="Verdana" w:hAnsi="Verdana" w:cs="Palatino Linotype"/>
                <w:b/>
                <w:sz w:val="18"/>
                <w:szCs w:val="18"/>
              </w:rPr>
              <w:t>ΤΗΣ ΕΠΙΤΡΟΠΗΣ ΠΟΙΟΤΗΤΑΣ ΖΩΗΣ</w:t>
            </w:r>
          </w:p>
          <w:p w:rsidR="00FF57F5" w:rsidRPr="00AF7DCC" w:rsidRDefault="00FF57F5">
            <w:pPr>
              <w:pStyle w:val="a0"/>
              <w:rPr>
                <w:rFonts w:ascii="Verdana" w:hAnsi="Verdana"/>
                <w:sz w:val="18"/>
                <w:szCs w:val="18"/>
              </w:rPr>
            </w:pPr>
            <w:r w:rsidRPr="00AF7DCC">
              <w:rPr>
                <w:rFonts w:ascii="Verdana" w:hAnsi="Verdana" w:cs="Palatino Linotype"/>
                <w:sz w:val="18"/>
                <w:szCs w:val="18"/>
              </w:rPr>
              <w:t> </w:t>
            </w:r>
          </w:p>
          <w:p w:rsidR="00FF57F5" w:rsidRPr="00AF7DCC" w:rsidRDefault="00FF57F5" w:rsidP="00FF57F5">
            <w:pPr>
              <w:pStyle w:val="a0"/>
              <w:rPr>
                <w:rFonts w:ascii="Verdana" w:hAnsi="Verdana"/>
                <w:sz w:val="18"/>
                <w:szCs w:val="18"/>
              </w:rPr>
            </w:pPr>
            <w:r w:rsidRPr="00AF7DCC">
              <w:rPr>
                <w:rFonts w:ascii="Verdana" w:hAnsi="Verdana" w:cs="Palatino Linotype"/>
                <w:sz w:val="18"/>
                <w:szCs w:val="18"/>
              </w:rPr>
              <w:t> </w:t>
            </w:r>
            <w:r w:rsidRPr="00C61BF5">
              <w:rPr>
                <w:rFonts w:ascii="Verdana" w:hAnsi="Verdana"/>
                <w:sz w:val="18"/>
                <w:szCs w:val="18"/>
              </w:rPr>
              <w:t xml:space="preserve">                                         </w:t>
            </w:r>
            <w:r w:rsidRPr="00AF7DCC">
              <w:rPr>
                <w:rFonts w:ascii="Verdana" w:hAnsi="Verdana" w:cs="Palatino Linotype"/>
                <w:b/>
                <w:bCs/>
                <w:sz w:val="18"/>
                <w:szCs w:val="18"/>
              </w:rPr>
              <w:t>ΣΠΥΡΙΔΩΝ ΒΡΕΤΤΟΣ</w:t>
            </w:r>
          </w:p>
        </w:tc>
      </w:tr>
    </w:tbl>
    <w:p w:rsidR="00FF57F5" w:rsidRPr="00AF7DCC" w:rsidRDefault="00FF57F5" w:rsidP="00E30151">
      <w:pPr>
        <w:tabs>
          <w:tab w:val="left" w:pos="2880"/>
        </w:tabs>
        <w:rPr>
          <w:rFonts w:ascii="Verdana" w:hAnsi="Verdana"/>
          <w:sz w:val="18"/>
          <w:szCs w:val="18"/>
          <w:u w:val="single"/>
        </w:rPr>
      </w:pPr>
    </w:p>
    <w:p w:rsidR="00FF57F5" w:rsidRDefault="00FF57F5">
      <w:pPr>
        <w:rPr>
          <w:color w:val="FF0000"/>
          <w:sz w:val="40"/>
          <w:szCs w:val="40"/>
          <w:u w:val="single"/>
          <w:lang w:val="en-US"/>
        </w:rPr>
      </w:pPr>
      <w:r w:rsidRPr="00AF7DCC">
        <w:rPr>
          <w:rFonts w:ascii="Verdana" w:hAnsi="Verdana"/>
          <w:sz w:val="18"/>
          <w:szCs w:val="18"/>
          <w:u w:val="single"/>
        </w:rPr>
        <w:br w:type="page"/>
      </w:r>
      <w:r w:rsidRPr="00FF57F5">
        <w:rPr>
          <w:lang w:val="en-US"/>
        </w:rPr>
        <w:lastRenderedPageBreak/>
        <w:t xml:space="preserve">                                                             </w:t>
      </w:r>
      <w:r w:rsidRPr="00FF57F5">
        <w:rPr>
          <w:color w:val="FF0000"/>
          <w:sz w:val="40"/>
          <w:szCs w:val="40"/>
          <w:u w:val="single"/>
          <w:lang w:val="en-US"/>
        </w:rPr>
        <w:t>3o</w:t>
      </w:r>
      <w:r w:rsidRPr="00FF57F5">
        <w:rPr>
          <w:color w:val="FF0000"/>
          <w:sz w:val="40"/>
          <w:szCs w:val="40"/>
          <w:u w:val="single"/>
        </w:rPr>
        <w:t xml:space="preserve"> ΘΕΜΑ</w:t>
      </w:r>
    </w:p>
    <w:tbl>
      <w:tblPr>
        <w:tblW w:w="0" w:type="auto"/>
        <w:tblInd w:w="39" w:type="dxa"/>
        <w:tblLayout w:type="fixed"/>
        <w:tblCellMar>
          <w:top w:w="55" w:type="dxa"/>
          <w:left w:w="55" w:type="dxa"/>
          <w:bottom w:w="55" w:type="dxa"/>
          <w:right w:w="55" w:type="dxa"/>
        </w:tblCellMar>
        <w:tblLook w:val="04A0" w:firstRow="1" w:lastRow="0" w:firstColumn="1" w:lastColumn="0" w:noHBand="0" w:noVBand="1"/>
      </w:tblPr>
      <w:tblGrid>
        <w:gridCol w:w="1603"/>
        <w:gridCol w:w="3423"/>
        <w:gridCol w:w="2551"/>
        <w:gridCol w:w="2231"/>
      </w:tblGrid>
      <w:tr w:rsidR="00FF57F5" w:rsidTr="00FF57F5">
        <w:trPr>
          <w:trHeight w:val="1075"/>
        </w:trPr>
        <w:tc>
          <w:tcPr>
            <w:tcW w:w="1603" w:type="dxa"/>
            <w:hideMark/>
          </w:tcPr>
          <w:p w:rsidR="00FF57F5" w:rsidRDefault="00FF57F5">
            <w:pPr>
              <w:suppressAutoHyphens/>
              <w:jc w:val="center"/>
              <w:rPr>
                <w:rFonts w:ascii="Comic Sans MS" w:hAnsi="Comic Sans MS" w:cs="Comic Sans MS"/>
                <w:b/>
                <w:bCs/>
                <w:sz w:val="20"/>
                <w:szCs w:val="24"/>
                <w:lang w:eastAsia="ar-SA"/>
              </w:rPr>
            </w:pPr>
            <w:r>
              <w:rPr>
                <w:noProof/>
                <w:lang w:eastAsia="el-GR"/>
              </w:rPr>
              <w:drawing>
                <wp:inline distT="0" distB="0" distL="0" distR="0">
                  <wp:extent cx="666750" cy="6191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solidFill>
                            <a:srgbClr val="FFFFFF"/>
                          </a:solidFill>
                          <a:ln>
                            <a:noFill/>
                          </a:ln>
                        </pic:spPr>
                      </pic:pic>
                    </a:graphicData>
                  </a:graphic>
                </wp:inline>
              </w:drawing>
            </w:r>
          </w:p>
        </w:tc>
        <w:tc>
          <w:tcPr>
            <w:tcW w:w="3423" w:type="dxa"/>
          </w:tcPr>
          <w:p w:rsidR="00FF57F5" w:rsidRDefault="00FF57F5">
            <w:pPr>
              <w:pStyle w:val="a4"/>
              <w:snapToGrid w:val="0"/>
              <w:ind w:firstLine="146"/>
              <w:jc w:val="center"/>
              <w:rPr>
                <w:rFonts w:ascii="Comic Sans MS" w:hAnsi="Comic Sans MS" w:cs="Comic Sans MS"/>
                <w:b/>
                <w:bCs/>
                <w:sz w:val="20"/>
                <w:lang w:eastAsia="ar-SA"/>
              </w:rPr>
            </w:pPr>
          </w:p>
        </w:tc>
        <w:tc>
          <w:tcPr>
            <w:tcW w:w="2551" w:type="dxa"/>
          </w:tcPr>
          <w:p w:rsidR="00FF57F5" w:rsidRDefault="00FF57F5">
            <w:pPr>
              <w:pStyle w:val="a4"/>
              <w:snapToGrid w:val="0"/>
              <w:ind w:right="213"/>
              <w:jc w:val="center"/>
              <w:rPr>
                <w:rFonts w:cs="Microsoft Sans Serif"/>
                <w:b/>
                <w:bCs/>
                <w:szCs w:val="24"/>
                <w:lang w:eastAsia="ar-SA"/>
              </w:rPr>
            </w:pPr>
          </w:p>
        </w:tc>
        <w:tc>
          <w:tcPr>
            <w:tcW w:w="2231" w:type="dxa"/>
            <w:hideMark/>
          </w:tcPr>
          <w:p w:rsidR="00FF57F5" w:rsidRDefault="00FF57F5">
            <w:pPr>
              <w:pStyle w:val="a4"/>
              <w:ind w:right="213"/>
              <w:jc w:val="center"/>
              <w:rPr>
                <w:lang w:eastAsia="ar-SA"/>
              </w:rPr>
            </w:pPr>
            <w:r>
              <w:rPr>
                <w:noProof/>
              </w:rPr>
              <w:drawing>
                <wp:inline distT="0" distB="0" distL="0" distR="0">
                  <wp:extent cx="714375" cy="457200"/>
                  <wp:effectExtent l="19050" t="19050" r="28575" b="1905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4">
                            <a:lum bright="-20000" contrast="30000"/>
                            <a:grayscl/>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solidFill>
                            <a:srgbClr val="FFFFFF"/>
                          </a:solidFill>
                          <a:ln w="6350" cmpd="sng">
                            <a:solidFill>
                              <a:srgbClr val="FFFFFF"/>
                            </a:solidFill>
                            <a:miter lim="800000"/>
                            <a:headEnd/>
                            <a:tailEnd/>
                          </a:ln>
                          <a:effectLst/>
                        </pic:spPr>
                      </pic:pic>
                    </a:graphicData>
                  </a:graphic>
                </wp:inline>
              </w:drawing>
            </w:r>
          </w:p>
        </w:tc>
      </w:tr>
    </w:tbl>
    <w:p w:rsidR="00FF57F5" w:rsidRDefault="00FF57F5" w:rsidP="00FF57F5">
      <w:pPr>
        <w:rPr>
          <w:rFonts w:ascii="Arial" w:hAnsi="Arial" w:cs="Arial"/>
          <w:i/>
          <w:iCs/>
          <w:lang w:eastAsia="ar-SA"/>
        </w:rPr>
      </w:pPr>
    </w:p>
    <w:tbl>
      <w:tblPr>
        <w:tblW w:w="0" w:type="auto"/>
        <w:tblInd w:w="104" w:type="dxa"/>
        <w:tblLayout w:type="fixed"/>
        <w:tblLook w:val="04A0" w:firstRow="1" w:lastRow="0" w:firstColumn="1" w:lastColumn="0" w:noHBand="0" w:noVBand="1"/>
      </w:tblPr>
      <w:tblGrid>
        <w:gridCol w:w="5218"/>
        <w:gridCol w:w="4590"/>
      </w:tblGrid>
      <w:tr w:rsidR="00FF57F5" w:rsidRPr="00AF7DCC" w:rsidTr="00FF57F5">
        <w:trPr>
          <w:trHeight w:val="348"/>
        </w:trPr>
        <w:tc>
          <w:tcPr>
            <w:tcW w:w="5218" w:type="dxa"/>
            <w:hideMark/>
          </w:tcPr>
          <w:p w:rsidR="00FF57F5" w:rsidRPr="00AF7DCC" w:rsidRDefault="00FF57F5">
            <w:pPr>
              <w:suppressAutoHyphens/>
              <w:rPr>
                <w:rFonts w:ascii="Verdana" w:hAnsi="Verdana" w:cs="Arial"/>
                <w:b/>
                <w:i/>
                <w:iCs/>
                <w:sz w:val="18"/>
                <w:szCs w:val="18"/>
                <w:lang w:eastAsia="ar-SA"/>
              </w:rPr>
            </w:pPr>
            <w:r w:rsidRPr="00AF7DCC">
              <w:rPr>
                <w:rFonts w:ascii="Verdana" w:hAnsi="Verdana" w:cs="Arial"/>
                <w:b/>
                <w:i/>
                <w:iCs/>
                <w:sz w:val="18"/>
                <w:szCs w:val="18"/>
              </w:rPr>
              <w:t>ΕΛΛΗΝΙΚΗ ΔΗΜΟΚΡΑΤΙΑ</w:t>
            </w:r>
          </w:p>
        </w:tc>
        <w:tc>
          <w:tcPr>
            <w:tcW w:w="4590" w:type="dxa"/>
            <w:hideMark/>
          </w:tcPr>
          <w:p w:rsidR="00FF57F5" w:rsidRPr="00AF7DCC" w:rsidRDefault="00FF57F5" w:rsidP="00CB4F88">
            <w:pPr>
              <w:suppressAutoHyphens/>
              <w:jc w:val="center"/>
              <w:rPr>
                <w:rFonts w:ascii="Verdana" w:hAnsi="Verdana"/>
                <w:sz w:val="18"/>
                <w:szCs w:val="18"/>
                <w:lang w:eastAsia="ar-SA"/>
              </w:rPr>
            </w:pPr>
            <w:r w:rsidRPr="00AF7DCC">
              <w:rPr>
                <w:rFonts w:ascii="Verdana" w:hAnsi="Verdana" w:cs="Arial"/>
                <w:b/>
                <w:i/>
                <w:iCs/>
                <w:sz w:val="18"/>
                <w:szCs w:val="18"/>
              </w:rPr>
              <w:t xml:space="preserve">    </w:t>
            </w:r>
            <w:proofErr w:type="spellStart"/>
            <w:r w:rsidRPr="00AF7DCC">
              <w:rPr>
                <w:rFonts w:ascii="Verdana" w:hAnsi="Verdana" w:cs="Arial"/>
                <w:b/>
                <w:i/>
                <w:iCs/>
                <w:sz w:val="18"/>
                <w:szCs w:val="18"/>
              </w:rPr>
              <w:t>Αχαρνές</w:t>
            </w:r>
            <w:proofErr w:type="spellEnd"/>
            <w:r w:rsidRPr="00AF7DCC">
              <w:rPr>
                <w:rFonts w:ascii="Verdana" w:hAnsi="Verdana" w:cs="Arial"/>
                <w:b/>
                <w:i/>
                <w:iCs/>
                <w:sz w:val="18"/>
                <w:szCs w:val="18"/>
              </w:rPr>
              <w:t xml:space="preserve">  </w:t>
            </w:r>
            <w:r w:rsidR="00CB4F88">
              <w:rPr>
                <w:rFonts w:ascii="Verdana" w:hAnsi="Verdana" w:cs="Arial"/>
                <w:b/>
                <w:i/>
                <w:iCs/>
                <w:sz w:val="18"/>
                <w:szCs w:val="18"/>
              </w:rPr>
              <w:t>11</w:t>
            </w:r>
            <w:r w:rsidRPr="00AF7DCC">
              <w:rPr>
                <w:rFonts w:ascii="Verdana" w:hAnsi="Verdana" w:cs="Arial"/>
                <w:b/>
                <w:i/>
                <w:iCs/>
                <w:sz w:val="18"/>
                <w:szCs w:val="18"/>
              </w:rPr>
              <w:t>/0</w:t>
            </w:r>
            <w:r w:rsidRPr="00AF7DCC">
              <w:rPr>
                <w:rFonts w:ascii="Verdana" w:hAnsi="Verdana" w:cs="Arial"/>
                <w:b/>
                <w:i/>
                <w:iCs/>
                <w:sz w:val="18"/>
                <w:szCs w:val="18"/>
                <w:lang w:val="en-US"/>
              </w:rPr>
              <w:t>8</w:t>
            </w:r>
            <w:r w:rsidRPr="00AF7DCC">
              <w:rPr>
                <w:rFonts w:ascii="Verdana" w:hAnsi="Verdana" w:cs="Arial"/>
                <w:b/>
                <w:i/>
                <w:iCs/>
                <w:sz w:val="18"/>
                <w:szCs w:val="18"/>
              </w:rPr>
              <w:t>/2021</w:t>
            </w:r>
          </w:p>
        </w:tc>
      </w:tr>
      <w:tr w:rsidR="00FF57F5" w:rsidRPr="00AF7DCC" w:rsidTr="00FF57F5">
        <w:trPr>
          <w:trHeight w:val="343"/>
        </w:trPr>
        <w:tc>
          <w:tcPr>
            <w:tcW w:w="5218" w:type="dxa"/>
            <w:hideMark/>
          </w:tcPr>
          <w:p w:rsidR="00FF57F5" w:rsidRPr="00AF7DCC" w:rsidRDefault="00FF57F5">
            <w:pPr>
              <w:suppressAutoHyphens/>
              <w:rPr>
                <w:rFonts w:ascii="Verdana" w:hAnsi="Verdana" w:cs="Arial"/>
                <w:i/>
                <w:iCs/>
                <w:sz w:val="18"/>
                <w:szCs w:val="18"/>
                <w:lang w:eastAsia="ar-SA"/>
              </w:rPr>
            </w:pPr>
            <w:r w:rsidRPr="00AF7DCC">
              <w:rPr>
                <w:rFonts w:ascii="Verdana" w:hAnsi="Verdana" w:cs="Arial"/>
                <w:b/>
                <w:i/>
                <w:iCs/>
                <w:sz w:val="18"/>
                <w:szCs w:val="18"/>
              </w:rPr>
              <w:t>ΔΗΜΟΣ ΑΧΑΡΝΩΝ</w:t>
            </w:r>
            <w:r w:rsidRPr="00AF7DCC">
              <w:rPr>
                <w:rFonts w:ascii="Verdana" w:hAnsi="Verdana" w:cs="Arial"/>
                <w:b/>
                <w:i/>
                <w:iCs/>
                <w:sz w:val="18"/>
                <w:szCs w:val="18"/>
              </w:rPr>
              <w:tab/>
            </w:r>
          </w:p>
        </w:tc>
        <w:tc>
          <w:tcPr>
            <w:tcW w:w="4590" w:type="dxa"/>
            <w:hideMark/>
          </w:tcPr>
          <w:p w:rsidR="00FF57F5" w:rsidRPr="00AF7DCC" w:rsidRDefault="00FF57F5">
            <w:pPr>
              <w:suppressAutoHyphens/>
              <w:rPr>
                <w:rFonts w:ascii="Verdana" w:hAnsi="Verdana"/>
                <w:sz w:val="18"/>
                <w:szCs w:val="18"/>
                <w:lang w:eastAsia="ar-SA"/>
              </w:rPr>
            </w:pPr>
            <w:r w:rsidRPr="00AF7DCC">
              <w:rPr>
                <w:rFonts w:ascii="Verdana" w:hAnsi="Verdana" w:cs="Arial"/>
                <w:i/>
                <w:iCs/>
                <w:sz w:val="18"/>
                <w:szCs w:val="18"/>
              </w:rPr>
              <w:t xml:space="preserve">                 </w:t>
            </w:r>
          </w:p>
        </w:tc>
      </w:tr>
      <w:tr w:rsidR="00FF57F5" w:rsidRPr="00AF7DCC" w:rsidTr="00FF57F5">
        <w:trPr>
          <w:trHeight w:val="368"/>
        </w:trPr>
        <w:tc>
          <w:tcPr>
            <w:tcW w:w="5218" w:type="dxa"/>
            <w:hideMark/>
          </w:tcPr>
          <w:p w:rsidR="00FF57F5" w:rsidRPr="00AF7DCC" w:rsidRDefault="00FF57F5">
            <w:pPr>
              <w:suppressAutoHyphens/>
              <w:rPr>
                <w:rFonts w:ascii="Verdana" w:hAnsi="Verdana" w:cs="Arial"/>
                <w:i/>
                <w:iCs/>
                <w:sz w:val="18"/>
                <w:szCs w:val="18"/>
                <w:lang w:eastAsia="ar-SA"/>
              </w:rPr>
            </w:pPr>
            <w:r w:rsidRPr="00AF7DCC">
              <w:rPr>
                <w:rFonts w:ascii="Verdana" w:hAnsi="Verdana" w:cs="Arial"/>
                <w:b/>
                <w:i/>
                <w:iCs/>
                <w:sz w:val="18"/>
                <w:szCs w:val="18"/>
              </w:rPr>
              <w:t>Δ/νση Τεχνικών Υπηρεσιών</w:t>
            </w:r>
          </w:p>
        </w:tc>
        <w:tc>
          <w:tcPr>
            <w:tcW w:w="4590" w:type="dxa"/>
            <w:hideMark/>
          </w:tcPr>
          <w:p w:rsidR="00FF57F5" w:rsidRPr="00AF7DCC" w:rsidRDefault="00FF57F5" w:rsidP="00CB4F88">
            <w:pPr>
              <w:suppressAutoHyphens/>
              <w:rPr>
                <w:rFonts w:ascii="Verdana" w:hAnsi="Verdana"/>
                <w:b/>
                <w:sz w:val="18"/>
                <w:szCs w:val="18"/>
                <w:lang w:eastAsia="ar-SA"/>
              </w:rPr>
            </w:pPr>
            <w:r w:rsidRPr="00AF7DCC">
              <w:rPr>
                <w:rFonts w:ascii="Verdana" w:hAnsi="Verdana" w:cs="Arial"/>
                <w:i/>
                <w:iCs/>
                <w:sz w:val="18"/>
                <w:szCs w:val="18"/>
              </w:rPr>
              <w:t xml:space="preserve">                  </w:t>
            </w:r>
            <w:r w:rsidRPr="00AF7DCC">
              <w:rPr>
                <w:rFonts w:ascii="Verdana" w:hAnsi="Verdana" w:cs="Arial"/>
                <w:b/>
                <w:i/>
                <w:iCs/>
                <w:sz w:val="18"/>
                <w:szCs w:val="18"/>
              </w:rPr>
              <w:t xml:space="preserve">Αρ. πρωτ. : </w:t>
            </w:r>
            <w:r w:rsidR="00CB4F88">
              <w:rPr>
                <w:rFonts w:ascii="Verdana" w:hAnsi="Verdana" w:cs="Arial"/>
                <w:b/>
                <w:i/>
                <w:iCs/>
                <w:sz w:val="18"/>
                <w:szCs w:val="18"/>
              </w:rPr>
              <w:t>31249</w:t>
            </w:r>
            <w:r w:rsidRPr="00AF7DCC">
              <w:rPr>
                <w:rFonts w:ascii="Verdana" w:hAnsi="Verdana" w:cs="Arial"/>
                <w:b/>
                <w:i/>
                <w:iCs/>
                <w:sz w:val="18"/>
                <w:szCs w:val="18"/>
              </w:rPr>
              <w:t xml:space="preserve">      </w:t>
            </w:r>
          </w:p>
        </w:tc>
      </w:tr>
      <w:tr w:rsidR="00FF57F5" w:rsidRPr="00AF7DCC" w:rsidTr="00FF57F5">
        <w:trPr>
          <w:trHeight w:val="368"/>
        </w:trPr>
        <w:tc>
          <w:tcPr>
            <w:tcW w:w="5218" w:type="dxa"/>
            <w:hideMark/>
          </w:tcPr>
          <w:p w:rsidR="00FF57F5" w:rsidRPr="00AF7DCC" w:rsidRDefault="00FF57F5">
            <w:pPr>
              <w:suppressAutoHyphens/>
              <w:rPr>
                <w:rFonts w:ascii="Verdana" w:hAnsi="Verdana" w:cs="Arial"/>
                <w:b/>
                <w:i/>
                <w:iCs/>
                <w:sz w:val="18"/>
                <w:szCs w:val="18"/>
                <w:lang w:eastAsia="ar-SA"/>
              </w:rPr>
            </w:pPr>
            <w:r w:rsidRPr="00AF7DCC">
              <w:rPr>
                <w:rFonts w:ascii="Verdana" w:hAnsi="Verdana" w:cs="Arial"/>
                <w:i/>
                <w:iCs/>
                <w:sz w:val="18"/>
                <w:szCs w:val="18"/>
              </w:rPr>
              <w:t xml:space="preserve">Συντάκτης: </w:t>
            </w:r>
            <w:proofErr w:type="spellStart"/>
            <w:r w:rsidRPr="00AF7DCC">
              <w:rPr>
                <w:rFonts w:ascii="Verdana" w:hAnsi="Verdana" w:cs="Arial"/>
                <w:i/>
                <w:iCs/>
                <w:sz w:val="18"/>
                <w:szCs w:val="18"/>
              </w:rPr>
              <w:t>Μάμμου</w:t>
            </w:r>
            <w:proofErr w:type="spellEnd"/>
            <w:r w:rsidRPr="00AF7DCC">
              <w:rPr>
                <w:rFonts w:ascii="Verdana" w:hAnsi="Verdana" w:cs="Arial"/>
                <w:i/>
                <w:iCs/>
                <w:sz w:val="18"/>
                <w:szCs w:val="18"/>
              </w:rPr>
              <w:t xml:space="preserve"> Κωνσταντίνα</w:t>
            </w:r>
          </w:p>
        </w:tc>
        <w:tc>
          <w:tcPr>
            <w:tcW w:w="4590" w:type="dxa"/>
          </w:tcPr>
          <w:p w:rsidR="00FF57F5" w:rsidRPr="00AF7DCC" w:rsidRDefault="00FF57F5">
            <w:pPr>
              <w:suppressAutoHyphens/>
              <w:snapToGrid w:val="0"/>
              <w:rPr>
                <w:rFonts w:ascii="Verdana" w:hAnsi="Verdana" w:cs="Arial"/>
                <w:b/>
                <w:i/>
                <w:iCs/>
                <w:sz w:val="18"/>
                <w:szCs w:val="18"/>
                <w:lang w:eastAsia="ar-SA"/>
              </w:rPr>
            </w:pPr>
          </w:p>
        </w:tc>
      </w:tr>
      <w:tr w:rsidR="00FF57F5" w:rsidRPr="00AF7DCC" w:rsidTr="00FF57F5">
        <w:trPr>
          <w:trHeight w:val="368"/>
        </w:trPr>
        <w:tc>
          <w:tcPr>
            <w:tcW w:w="5218" w:type="dxa"/>
            <w:hideMark/>
          </w:tcPr>
          <w:p w:rsidR="00FF57F5" w:rsidRPr="00AF7DCC" w:rsidRDefault="00FF57F5">
            <w:pPr>
              <w:suppressAutoHyphens/>
              <w:rPr>
                <w:rFonts w:ascii="Verdana" w:hAnsi="Verdana" w:cs="Arial"/>
                <w:i/>
                <w:iCs/>
                <w:sz w:val="18"/>
                <w:szCs w:val="18"/>
                <w:lang w:eastAsia="ar-SA"/>
              </w:rPr>
            </w:pPr>
            <w:r w:rsidRPr="00AF7DCC">
              <w:rPr>
                <w:rFonts w:ascii="Verdana" w:hAnsi="Verdana" w:cs="Arial"/>
                <w:i/>
                <w:iCs/>
                <w:sz w:val="18"/>
                <w:szCs w:val="18"/>
              </w:rPr>
              <w:t>Τηλ.: 213 20 72 513</w:t>
            </w:r>
          </w:p>
        </w:tc>
        <w:tc>
          <w:tcPr>
            <w:tcW w:w="4590" w:type="dxa"/>
          </w:tcPr>
          <w:p w:rsidR="00FF57F5" w:rsidRPr="00AF7DCC" w:rsidRDefault="00FF57F5">
            <w:pPr>
              <w:suppressAutoHyphens/>
              <w:snapToGrid w:val="0"/>
              <w:rPr>
                <w:rFonts w:ascii="Verdana" w:hAnsi="Verdana" w:cs="Arial"/>
                <w:i/>
                <w:iCs/>
                <w:sz w:val="18"/>
                <w:szCs w:val="18"/>
                <w:lang w:eastAsia="ar-SA"/>
              </w:rPr>
            </w:pPr>
          </w:p>
        </w:tc>
      </w:tr>
      <w:tr w:rsidR="00FF57F5" w:rsidRPr="00AF7DCC" w:rsidTr="00FF57F5">
        <w:trPr>
          <w:trHeight w:val="368"/>
        </w:trPr>
        <w:tc>
          <w:tcPr>
            <w:tcW w:w="5218" w:type="dxa"/>
            <w:hideMark/>
          </w:tcPr>
          <w:p w:rsidR="00FF57F5" w:rsidRPr="00AF7DCC" w:rsidRDefault="00FF57F5">
            <w:pPr>
              <w:suppressAutoHyphens/>
              <w:rPr>
                <w:rFonts w:ascii="Verdana" w:hAnsi="Verdana" w:cs="Arial"/>
                <w:i/>
                <w:iCs/>
                <w:sz w:val="18"/>
                <w:szCs w:val="18"/>
                <w:lang w:eastAsia="ar-SA"/>
              </w:rPr>
            </w:pPr>
            <w:r w:rsidRPr="00AF7DCC">
              <w:rPr>
                <w:rFonts w:ascii="Verdana" w:hAnsi="Verdana" w:cs="Arial"/>
                <w:i/>
                <w:iCs/>
                <w:sz w:val="18"/>
                <w:szCs w:val="18"/>
                <w:lang w:val="en-US"/>
              </w:rPr>
              <w:t>Email</w:t>
            </w:r>
            <w:r w:rsidRPr="00AF7DCC">
              <w:rPr>
                <w:rFonts w:ascii="Verdana" w:hAnsi="Verdana" w:cs="Arial"/>
                <w:i/>
                <w:iCs/>
                <w:sz w:val="18"/>
                <w:szCs w:val="18"/>
              </w:rPr>
              <w:t xml:space="preserve"> : </w:t>
            </w:r>
            <w:proofErr w:type="spellStart"/>
            <w:r w:rsidRPr="00AF7DCC">
              <w:rPr>
                <w:rFonts w:ascii="Verdana" w:hAnsi="Verdana" w:cs="Arial"/>
                <w:i/>
                <w:iCs/>
                <w:sz w:val="18"/>
                <w:szCs w:val="18"/>
                <w:lang w:val="en-US"/>
              </w:rPr>
              <w:t>kmammou</w:t>
            </w:r>
            <w:proofErr w:type="spellEnd"/>
            <w:r w:rsidRPr="00AF7DCC">
              <w:rPr>
                <w:rFonts w:ascii="Verdana" w:hAnsi="Verdana" w:cs="Arial"/>
                <w:i/>
                <w:iCs/>
                <w:sz w:val="18"/>
                <w:szCs w:val="18"/>
              </w:rPr>
              <w:t>@</w:t>
            </w:r>
            <w:proofErr w:type="spellStart"/>
            <w:r w:rsidRPr="00AF7DCC">
              <w:rPr>
                <w:rFonts w:ascii="Verdana" w:hAnsi="Verdana" w:cs="Arial"/>
                <w:i/>
                <w:iCs/>
                <w:sz w:val="18"/>
                <w:szCs w:val="18"/>
                <w:lang w:val="en-US"/>
              </w:rPr>
              <w:t>acharnes</w:t>
            </w:r>
            <w:proofErr w:type="spellEnd"/>
            <w:r w:rsidRPr="00AF7DCC">
              <w:rPr>
                <w:rFonts w:ascii="Verdana" w:hAnsi="Verdana" w:cs="Arial"/>
                <w:i/>
                <w:iCs/>
                <w:sz w:val="18"/>
                <w:szCs w:val="18"/>
              </w:rPr>
              <w:t>.</w:t>
            </w:r>
            <w:r w:rsidRPr="00AF7DCC">
              <w:rPr>
                <w:rFonts w:ascii="Verdana" w:hAnsi="Verdana" w:cs="Arial"/>
                <w:i/>
                <w:iCs/>
                <w:sz w:val="18"/>
                <w:szCs w:val="18"/>
                <w:lang w:val="en-US"/>
              </w:rPr>
              <w:t>gr</w:t>
            </w:r>
          </w:p>
        </w:tc>
        <w:tc>
          <w:tcPr>
            <w:tcW w:w="4590" w:type="dxa"/>
          </w:tcPr>
          <w:p w:rsidR="00FF57F5" w:rsidRPr="00AF7DCC" w:rsidRDefault="00FF57F5">
            <w:pPr>
              <w:suppressAutoHyphens/>
              <w:snapToGrid w:val="0"/>
              <w:rPr>
                <w:rFonts w:ascii="Verdana" w:hAnsi="Verdana" w:cs="Arial"/>
                <w:i/>
                <w:iCs/>
                <w:sz w:val="18"/>
                <w:szCs w:val="18"/>
                <w:lang w:eastAsia="ar-SA"/>
              </w:rPr>
            </w:pPr>
          </w:p>
        </w:tc>
      </w:tr>
      <w:tr w:rsidR="00FF57F5" w:rsidRPr="00AF7DCC" w:rsidTr="00FF57F5">
        <w:trPr>
          <w:trHeight w:val="368"/>
        </w:trPr>
        <w:tc>
          <w:tcPr>
            <w:tcW w:w="5218" w:type="dxa"/>
          </w:tcPr>
          <w:p w:rsidR="00FF57F5" w:rsidRPr="00AF7DCC" w:rsidRDefault="00FF57F5">
            <w:pPr>
              <w:suppressAutoHyphens/>
              <w:snapToGrid w:val="0"/>
              <w:rPr>
                <w:rFonts w:ascii="Verdana" w:hAnsi="Verdana" w:cs="Arial"/>
                <w:b/>
                <w:i/>
                <w:iCs/>
                <w:sz w:val="18"/>
                <w:szCs w:val="18"/>
                <w:lang w:eastAsia="ar-SA"/>
              </w:rPr>
            </w:pPr>
          </w:p>
        </w:tc>
        <w:tc>
          <w:tcPr>
            <w:tcW w:w="4590" w:type="dxa"/>
            <w:hideMark/>
          </w:tcPr>
          <w:p w:rsidR="00FF57F5" w:rsidRPr="00AF7DCC" w:rsidRDefault="00FF57F5">
            <w:pPr>
              <w:suppressAutoHyphens/>
              <w:spacing w:line="360" w:lineRule="auto"/>
              <w:ind w:right="28"/>
              <w:jc w:val="center"/>
              <w:rPr>
                <w:rFonts w:ascii="Verdana" w:hAnsi="Verdana"/>
                <w:sz w:val="18"/>
                <w:szCs w:val="18"/>
                <w:lang w:eastAsia="ar-SA"/>
              </w:rPr>
            </w:pPr>
            <w:r w:rsidRPr="00AF7DCC">
              <w:rPr>
                <w:rFonts w:ascii="Verdana" w:hAnsi="Verdana" w:cs="Arial"/>
                <w:b/>
                <w:i/>
                <w:iCs/>
                <w:sz w:val="18"/>
                <w:szCs w:val="18"/>
              </w:rPr>
              <w:t>Ε Ι Σ Η Γ Η Σ Η</w:t>
            </w:r>
          </w:p>
        </w:tc>
      </w:tr>
    </w:tbl>
    <w:p w:rsidR="00FF57F5" w:rsidRPr="00AF7DCC" w:rsidRDefault="00FF57F5" w:rsidP="00FF57F5">
      <w:pPr>
        <w:rPr>
          <w:rFonts w:ascii="Verdana" w:hAnsi="Verdana" w:cs="Arial"/>
          <w:b/>
          <w:i/>
          <w:iCs/>
          <w:sz w:val="18"/>
          <w:szCs w:val="18"/>
          <w:lang w:eastAsia="ar-SA"/>
        </w:rPr>
      </w:pPr>
      <w:r w:rsidRPr="00AF7DCC">
        <w:rPr>
          <w:rFonts w:ascii="Verdana" w:hAnsi="Verdana" w:cs="Arial"/>
          <w:i/>
          <w:iCs/>
          <w:sz w:val="18"/>
          <w:szCs w:val="18"/>
        </w:rPr>
        <w:tab/>
      </w:r>
    </w:p>
    <w:tbl>
      <w:tblPr>
        <w:tblW w:w="0" w:type="auto"/>
        <w:tblInd w:w="6228" w:type="dxa"/>
        <w:tblLayout w:type="fixed"/>
        <w:tblLook w:val="04A0" w:firstRow="1" w:lastRow="0" w:firstColumn="1" w:lastColumn="0" w:noHBand="0" w:noVBand="1"/>
      </w:tblPr>
      <w:tblGrid>
        <w:gridCol w:w="3420"/>
      </w:tblGrid>
      <w:tr w:rsidR="00FF57F5" w:rsidRPr="00AF7DCC" w:rsidTr="00FF57F5">
        <w:tc>
          <w:tcPr>
            <w:tcW w:w="3420" w:type="dxa"/>
            <w:hideMark/>
          </w:tcPr>
          <w:p w:rsidR="00FF57F5" w:rsidRPr="00AF7DCC" w:rsidRDefault="00FF57F5">
            <w:pPr>
              <w:suppressAutoHyphens/>
              <w:jc w:val="center"/>
              <w:rPr>
                <w:rFonts w:ascii="Verdana" w:hAnsi="Verdana"/>
                <w:sz w:val="18"/>
                <w:szCs w:val="18"/>
                <w:lang w:eastAsia="ar-SA"/>
              </w:rPr>
            </w:pPr>
            <w:r w:rsidRPr="00AF7DCC">
              <w:rPr>
                <w:rFonts w:ascii="Verdana" w:hAnsi="Verdana" w:cs="Arial"/>
                <w:b/>
                <w:i/>
                <w:iCs/>
                <w:sz w:val="18"/>
                <w:szCs w:val="18"/>
              </w:rPr>
              <w:t>ΠΡΟΣ</w:t>
            </w:r>
          </w:p>
        </w:tc>
      </w:tr>
      <w:tr w:rsidR="00FF57F5" w:rsidRPr="00AF7DCC" w:rsidTr="00FF57F5">
        <w:tc>
          <w:tcPr>
            <w:tcW w:w="3420" w:type="dxa"/>
            <w:hideMark/>
          </w:tcPr>
          <w:p w:rsidR="00FF57F5" w:rsidRPr="00AF7DCC" w:rsidRDefault="00FF57F5">
            <w:pPr>
              <w:suppressAutoHyphens/>
              <w:jc w:val="center"/>
              <w:rPr>
                <w:rFonts w:ascii="Verdana" w:hAnsi="Verdana"/>
                <w:sz w:val="18"/>
                <w:szCs w:val="18"/>
                <w:lang w:eastAsia="ar-SA"/>
              </w:rPr>
            </w:pPr>
            <w:r w:rsidRPr="00AF7DCC">
              <w:rPr>
                <w:rFonts w:ascii="Verdana" w:hAnsi="Verdana" w:cs="Arial"/>
                <w:i/>
                <w:iCs/>
                <w:sz w:val="18"/>
                <w:szCs w:val="18"/>
              </w:rPr>
              <w:t>Τον  κ.  Πρόεδρο</w:t>
            </w:r>
          </w:p>
        </w:tc>
      </w:tr>
      <w:tr w:rsidR="00FF57F5" w:rsidRPr="00AF7DCC" w:rsidTr="00FF57F5">
        <w:tc>
          <w:tcPr>
            <w:tcW w:w="3420" w:type="dxa"/>
            <w:hideMark/>
          </w:tcPr>
          <w:p w:rsidR="00FF57F5" w:rsidRPr="00AF7DCC" w:rsidRDefault="00FF57F5">
            <w:pPr>
              <w:suppressAutoHyphens/>
              <w:jc w:val="center"/>
              <w:rPr>
                <w:rFonts w:ascii="Verdana" w:hAnsi="Verdana"/>
                <w:sz w:val="18"/>
                <w:szCs w:val="18"/>
                <w:lang w:eastAsia="ar-SA"/>
              </w:rPr>
            </w:pPr>
            <w:r w:rsidRPr="00AF7DCC">
              <w:rPr>
                <w:rFonts w:ascii="Verdana" w:hAnsi="Verdana" w:cs="Arial"/>
                <w:i/>
                <w:iCs/>
                <w:sz w:val="18"/>
                <w:szCs w:val="18"/>
              </w:rPr>
              <w:t>του Δημοτικού Συμβουλίου</w:t>
            </w:r>
          </w:p>
        </w:tc>
      </w:tr>
    </w:tbl>
    <w:p w:rsidR="00FF57F5" w:rsidRPr="00AF7DCC" w:rsidRDefault="00FF57F5" w:rsidP="00FF57F5">
      <w:pPr>
        <w:rPr>
          <w:rFonts w:ascii="Verdana" w:hAnsi="Verdana" w:cs="Arial"/>
          <w:i/>
          <w:iCs/>
          <w:sz w:val="18"/>
          <w:szCs w:val="18"/>
          <w:lang w:val="en-US"/>
        </w:rPr>
      </w:pPr>
    </w:p>
    <w:tbl>
      <w:tblPr>
        <w:tblW w:w="0" w:type="auto"/>
        <w:tblInd w:w="97" w:type="dxa"/>
        <w:tblLayout w:type="fixed"/>
        <w:tblLook w:val="04A0" w:firstRow="1" w:lastRow="0" w:firstColumn="1" w:lastColumn="0" w:noHBand="0" w:noVBand="1"/>
      </w:tblPr>
      <w:tblGrid>
        <w:gridCol w:w="9835"/>
      </w:tblGrid>
      <w:tr w:rsidR="00FF57F5" w:rsidRPr="00AF7DCC" w:rsidTr="00FF57F5">
        <w:trPr>
          <w:trHeight w:val="335"/>
        </w:trPr>
        <w:tc>
          <w:tcPr>
            <w:tcW w:w="9835" w:type="dxa"/>
            <w:tcBorders>
              <w:top w:val="single" w:sz="4" w:space="0" w:color="000000"/>
              <w:left w:val="single" w:sz="4" w:space="0" w:color="000000"/>
              <w:bottom w:val="single" w:sz="4" w:space="0" w:color="000000"/>
              <w:right w:val="single" w:sz="4" w:space="0" w:color="000000"/>
            </w:tcBorders>
            <w:vAlign w:val="center"/>
            <w:hideMark/>
          </w:tcPr>
          <w:p w:rsidR="00FF57F5" w:rsidRPr="00AF7DCC" w:rsidRDefault="00FF57F5">
            <w:pPr>
              <w:pStyle w:val="31"/>
              <w:spacing w:line="360" w:lineRule="auto"/>
              <w:ind w:left="0"/>
              <w:rPr>
                <w:rFonts w:ascii="Verdana" w:hAnsi="Verdana"/>
                <w:sz w:val="18"/>
                <w:szCs w:val="18"/>
              </w:rPr>
            </w:pPr>
            <w:r w:rsidRPr="00AF7DCC">
              <w:rPr>
                <w:rFonts w:ascii="Verdana" w:eastAsia="MS Mincho" w:hAnsi="Verdana" w:cs="Arial"/>
                <w:b/>
                <w:i/>
                <w:iCs/>
                <w:sz w:val="18"/>
                <w:szCs w:val="18"/>
              </w:rPr>
              <w:t xml:space="preserve">ΘΕΜΑ : Χορήγηση Δικαιώματος Διέλευσης – Άδεια Εκτέλεσης Εργασιών στην εταιρεία  </w:t>
            </w:r>
            <w:r w:rsidRPr="00AF7DCC">
              <w:rPr>
                <w:rFonts w:ascii="Verdana" w:eastAsia="MS Mincho" w:hAnsi="Verdana" w:cs="Arial"/>
                <w:b/>
                <w:i/>
                <w:iCs/>
                <w:sz w:val="18"/>
                <w:szCs w:val="18"/>
                <w:lang w:val="en-US"/>
              </w:rPr>
              <w:t>VODAFONE</w:t>
            </w:r>
            <w:r w:rsidRPr="00AF7DCC">
              <w:rPr>
                <w:rFonts w:ascii="Verdana" w:eastAsia="MS Mincho" w:hAnsi="Verdana" w:cs="Arial"/>
                <w:b/>
                <w:i/>
                <w:iCs/>
                <w:sz w:val="18"/>
                <w:szCs w:val="18"/>
              </w:rPr>
              <w:t xml:space="preserve"> – ΠΑΝΑΦΟΝ ΑΝΩΝΥΜΗ ΕΛΛΗΝΙΚΗ ΕΤΑΙΡΙΑ ΤΗΛΕΠΙΚΟΙΝΩΝΙΩΝ (αρ. πρωτ. Αίτησης 29994/3-8-2021) με Ανάδοχο εταιρεία την </w:t>
            </w:r>
            <w:r w:rsidRPr="00AF7DCC">
              <w:rPr>
                <w:rFonts w:ascii="Verdana" w:eastAsia="MS Mincho" w:hAnsi="Verdana" w:cs="Arial"/>
                <w:b/>
                <w:i/>
                <w:iCs/>
                <w:sz w:val="18"/>
                <w:szCs w:val="18"/>
                <w:lang w:val="en-US"/>
              </w:rPr>
              <w:t>EDIL</w:t>
            </w:r>
            <w:r w:rsidRPr="00AF7DCC">
              <w:rPr>
                <w:rFonts w:ascii="Verdana" w:eastAsia="MS Mincho" w:hAnsi="Verdana" w:cs="Arial"/>
                <w:b/>
                <w:i/>
                <w:iCs/>
                <w:sz w:val="18"/>
                <w:szCs w:val="18"/>
              </w:rPr>
              <w:t xml:space="preserve"> ΤΕΧΝΙΚΗ ΒΙΟΜΗΧΑΝΙΚΗ ΑΤΕΒΕ </w:t>
            </w:r>
          </w:p>
        </w:tc>
      </w:tr>
    </w:tbl>
    <w:p w:rsidR="00FF57F5" w:rsidRPr="00AF7DCC" w:rsidRDefault="00FF57F5" w:rsidP="00FF57F5">
      <w:pPr>
        <w:rPr>
          <w:rFonts w:ascii="Verdana" w:hAnsi="Verdana" w:cs="Arial"/>
          <w:i/>
          <w:iCs/>
          <w:sz w:val="18"/>
          <w:szCs w:val="18"/>
          <w:lang w:eastAsia="ar-SA"/>
        </w:rPr>
      </w:pPr>
    </w:p>
    <w:p w:rsidR="00FF57F5" w:rsidRPr="00AF7DCC" w:rsidRDefault="00FF57F5" w:rsidP="00FF57F5">
      <w:pPr>
        <w:spacing w:line="360" w:lineRule="auto"/>
        <w:rPr>
          <w:rFonts w:ascii="Verdana" w:hAnsi="Verdana" w:cs="Arial"/>
          <w:i/>
          <w:iCs/>
          <w:sz w:val="18"/>
          <w:szCs w:val="18"/>
        </w:rPr>
      </w:pPr>
      <w:r w:rsidRPr="00AF7DCC">
        <w:rPr>
          <w:rFonts w:ascii="Verdana" w:hAnsi="Verdana" w:cs="Arial"/>
          <w:i/>
          <w:iCs/>
          <w:sz w:val="18"/>
          <w:szCs w:val="18"/>
        </w:rPr>
        <w:t>Κύριε Πρόεδρε,</w:t>
      </w:r>
    </w:p>
    <w:p w:rsidR="00FF57F5" w:rsidRPr="00AF7DCC" w:rsidRDefault="00FF57F5" w:rsidP="00FF57F5">
      <w:pPr>
        <w:spacing w:line="360" w:lineRule="auto"/>
        <w:ind w:right="68" w:firstLine="539"/>
        <w:jc w:val="both"/>
        <w:rPr>
          <w:rFonts w:ascii="Verdana" w:hAnsi="Verdana" w:cs="Arial"/>
          <w:i/>
          <w:iCs/>
          <w:sz w:val="18"/>
          <w:szCs w:val="18"/>
        </w:rPr>
      </w:pPr>
      <w:r w:rsidRPr="00AF7DCC">
        <w:rPr>
          <w:rFonts w:ascii="Verdana" w:hAnsi="Verdana" w:cs="Arial"/>
          <w:i/>
          <w:iCs/>
          <w:sz w:val="18"/>
          <w:szCs w:val="18"/>
        </w:rPr>
        <w:t xml:space="preserve">η   εταιρεία  </w:t>
      </w:r>
      <w:r w:rsidRPr="00AF7DCC">
        <w:rPr>
          <w:rFonts w:ascii="Verdana" w:eastAsia="MS Mincho" w:hAnsi="Verdana" w:cs="Arial"/>
          <w:b/>
          <w:i/>
          <w:iCs/>
          <w:sz w:val="18"/>
          <w:szCs w:val="18"/>
          <w:lang w:val="en-US"/>
        </w:rPr>
        <w:t>VODAFONE</w:t>
      </w:r>
      <w:r w:rsidRPr="00AF7DCC">
        <w:rPr>
          <w:rFonts w:ascii="Verdana" w:eastAsia="MS Mincho" w:hAnsi="Verdana" w:cs="Arial"/>
          <w:b/>
          <w:i/>
          <w:iCs/>
          <w:sz w:val="18"/>
          <w:szCs w:val="18"/>
        </w:rPr>
        <w:t xml:space="preserve"> – ΠΑΝΑΦΟΝ ΑΝΩΝΥΜΗ ΕΛΛΗΝΙΚΗ ΕΤΑΙΡΙΑ ΤΗΛΕΠΙΚΟΙΝΩΝΙΩΝ </w:t>
      </w:r>
      <w:r w:rsidRPr="00AF7DCC">
        <w:rPr>
          <w:rFonts w:ascii="Verdana" w:hAnsi="Verdana" w:cs="Arial"/>
          <w:b/>
          <w:bCs/>
          <w:i/>
          <w:iCs/>
          <w:sz w:val="18"/>
          <w:szCs w:val="18"/>
        </w:rPr>
        <w:t xml:space="preserve">με  την  υπ’ </w:t>
      </w:r>
      <w:proofErr w:type="spellStart"/>
      <w:r w:rsidRPr="00AF7DCC">
        <w:rPr>
          <w:rFonts w:ascii="Verdana" w:hAnsi="Verdana" w:cs="Arial"/>
          <w:b/>
          <w:bCs/>
          <w:i/>
          <w:iCs/>
          <w:sz w:val="18"/>
          <w:szCs w:val="18"/>
        </w:rPr>
        <w:t>αριθμ</w:t>
      </w:r>
      <w:proofErr w:type="spellEnd"/>
      <w:r w:rsidRPr="00AF7DCC">
        <w:rPr>
          <w:rFonts w:ascii="Verdana" w:hAnsi="Verdana" w:cs="Arial"/>
          <w:b/>
          <w:bCs/>
          <w:i/>
          <w:iCs/>
          <w:sz w:val="18"/>
          <w:szCs w:val="18"/>
        </w:rPr>
        <w:t xml:space="preserve">. </w:t>
      </w:r>
      <w:bookmarkStart w:id="1" w:name="OLE_LINK5"/>
      <w:r w:rsidRPr="00AF7DCC">
        <w:rPr>
          <w:rFonts w:ascii="Verdana" w:eastAsia="MS Mincho" w:hAnsi="Verdana" w:cs="Arial"/>
          <w:b/>
          <w:i/>
          <w:iCs/>
          <w:sz w:val="18"/>
          <w:szCs w:val="18"/>
        </w:rPr>
        <w:t xml:space="preserve">29994/3-8-2021 </w:t>
      </w:r>
      <w:r w:rsidRPr="00AF7DCC">
        <w:rPr>
          <w:rFonts w:ascii="Verdana" w:hAnsi="Verdana" w:cs="Arial"/>
          <w:i/>
          <w:iCs/>
          <w:sz w:val="18"/>
          <w:szCs w:val="18"/>
        </w:rPr>
        <w:t>αίτησή της</w:t>
      </w:r>
      <w:bookmarkEnd w:id="1"/>
      <w:r w:rsidRPr="00AF7DCC">
        <w:rPr>
          <w:rFonts w:ascii="Verdana" w:hAnsi="Verdana" w:cs="Arial"/>
          <w:i/>
          <w:iCs/>
          <w:sz w:val="18"/>
          <w:szCs w:val="18"/>
        </w:rPr>
        <w:t xml:space="preserve">, ζητάει να της χορηγηθεί Δικαίωμα Διέλευσης για εγκατάσταση δικτύου ηλεκτρονικών επικοινωνιών,  σύμφωνα με τις διατάξεις του άρθρου 11 και του παραρτήματος Χ του ν.4463/2017, όπως ισχύει, και  της παρ. 9 του άρθρου 28, του ν.4070/2012 (ΦΕΚ 6168/31-12-2018) </w:t>
      </w:r>
    </w:p>
    <w:p w:rsidR="00FF57F5" w:rsidRPr="00AF7DCC" w:rsidRDefault="00FF57F5" w:rsidP="00FF57F5">
      <w:pPr>
        <w:spacing w:line="360" w:lineRule="auto"/>
        <w:ind w:right="68"/>
        <w:jc w:val="both"/>
        <w:rPr>
          <w:rFonts w:ascii="Verdana" w:hAnsi="Verdana" w:cs="Arial"/>
          <w:i/>
          <w:iCs/>
          <w:sz w:val="18"/>
          <w:szCs w:val="18"/>
        </w:rPr>
      </w:pPr>
      <w:r w:rsidRPr="00AF7DCC">
        <w:rPr>
          <w:rFonts w:ascii="Verdana" w:hAnsi="Verdana" w:cs="Arial"/>
          <w:i/>
          <w:iCs/>
          <w:sz w:val="18"/>
          <w:szCs w:val="18"/>
        </w:rPr>
        <w:t>Η εταιρεία έχει καταθέσει όλα τα απαραίτητα κάτωθι δικαιολογητικά, τα οποία ελέγχθηκαν από την Τεχνική Υπηρεσία και βρέθηκαν σωστά.</w:t>
      </w:r>
    </w:p>
    <w:p w:rsidR="00FF57F5" w:rsidRPr="00AF7DCC" w:rsidRDefault="00FF57F5" w:rsidP="00FF57F5">
      <w:pPr>
        <w:spacing w:line="360" w:lineRule="auto"/>
        <w:ind w:right="68"/>
        <w:jc w:val="both"/>
        <w:rPr>
          <w:rFonts w:ascii="Verdana" w:hAnsi="Verdana" w:cs="Arial"/>
          <w:i/>
          <w:iCs/>
          <w:sz w:val="18"/>
          <w:szCs w:val="18"/>
        </w:rPr>
      </w:pPr>
      <w:r w:rsidRPr="00AF7DCC">
        <w:rPr>
          <w:rFonts w:ascii="Verdana" w:hAnsi="Verdana" w:cs="Arial"/>
          <w:i/>
          <w:iCs/>
          <w:sz w:val="18"/>
          <w:szCs w:val="18"/>
        </w:rPr>
        <w:t xml:space="preserve">Δικαιολογητικά: </w:t>
      </w:r>
    </w:p>
    <w:p w:rsidR="00FF57F5" w:rsidRPr="00AF7DCC" w:rsidRDefault="00FF57F5" w:rsidP="00FF57F5">
      <w:pPr>
        <w:numPr>
          <w:ilvl w:val="0"/>
          <w:numId w:val="152"/>
        </w:numPr>
        <w:suppressAutoHyphens/>
        <w:spacing w:after="0" w:line="360" w:lineRule="auto"/>
        <w:ind w:left="780"/>
        <w:jc w:val="both"/>
        <w:rPr>
          <w:rFonts w:ascii="Verdana" w:hAnsi="Verdana" w:cs="Arial"/>
          <w:b/>
          <w:bCs/>
          <w:i/>
          <w:iCs/>
          <w:sz w:val="18"/>
          <w:szCs w:val="18"/>
          <w:u w:val="single"/>
        </w:rPr>
      </w:pPr>
      <w:r w:rsidRPr="00AF7DCC">
        <w:rPr>
          <w:rFonts w:ascii="Verdana" w:hAnsi="Verdana" w:cs="Arial"/>
          <w:i/>
          <w:iCs/>
          <w:sz w:val="18"/>
          <w:szCs w:val="18"/>
        </w:rPr>
        <w:t xml:space="preserve">Η υπ’ </w:t>
      </w:r>
      <w:proofErr w:type="spellStart"/>
      <w:r w:rsidRPr="00AF7DCC">
        <w:rPr>
          <w:rFonts w:ascii="Verdana" w:hAnsi="Verdana" w:cs="Arial"/>
          <w:i/>
          <w:iCs/>
          <w:sz w:val="18"/>
          <w:szCs w:val="18"/>
        </w:rPr>
        <w:t>αριθμ</w:t>
      </w:r>
      <w:proofErr w:type="spellEnd"/>
      <w:r w:rsidRPr="00AF7DCC">
        <w:rPr>
          <w:rFonts w:ascii="Verdana" w:hAnsi="Verdana" w:cs="Arial"/>
          <w:i/>
          <w:iCs/>
          <w:sz w:val="18"/>
          <w:szCs w:val="18"/>
        </w:rPr>
        <w:t xml:space="preserve">. </w:t>
      </w:r>
      <w:r w:rsidRPr="00AF7DCC">
        <w:rPr>
          <w:rFonts w:ascii="Verdana" w:eastAsia="MS Mincho" w:hAnsi="Verdana" w:cs="Arial"/>
          <w:b/>
          <w:i/>
          <w:iCs/>
          <w:sz w:val="18"/>
          <w:szCs w:val="18"/>
        </w:rPr>
        <w:t xml:space="preserve">29994/3-8-2021 </w:t>
      </w:r>
      <w:r w:rsidRPr="00AF7DCC">
        <w:rPr>
          <w:rFonts w:ascii="Verdana" w:hAnsi="Verdana" w:cs="Arial"/>
          <w:i/>
          <w:iCs/>
          <w:sz w:val="18"/>
          <w:szCs w:val="18"/>
        </w:rPr>
        <w:t>αίτηση, κατασκευαστικές μελέτες και λοιπά Σχέδια Ευκολιών Δικτύου .</w:t>
      </w:r>
    </w:p>
    <w:p w:rsidR="00FF57F5" w:rsidRPr="00AF7DCC" w:rsidRDefault="00FF57F5" w:rsidP="00FF57F5">
      <w:pPr>
        <w:numPr>
          <w:ilvl w:val="0"/>
          <w:numId w:val="139"/>
        </w:numPr>
        <w:tabs>
          <w:tab w:val="clear" w:pos="720"/>
          <w:tab w:val="left" w:pos="-426"/>
          <w:tab w:val="num" w:pos="360"/>
        </w:tabs>
        <w:suppressAutoHyphens/>
        <w:spacing w:before="120" w:after="0" w:line="288" w:lineRule="auto"/>
        <w:ind w:left="360"/>
        <w:jc w:val="both"/>
        <w:rPr>
          <w:rFonts w:ascii="Verdana" w:hAnsi="Verdana" w:cs="Arial"/>
          <w:i/>
          <w:iCs/>
          <w:sz w:val="18"/>
          <w:szCs w:val="18"/>
        </w:rPr>
      </w:pPr>
      <w:bookmarkStart w:id="2" w:name="OLE_LINK4"/>
      <w:r w:rsidRPr="00AF7DCC">
        <w:rPr>
          <w:rFonts w:ascii="Verdana" w:hAnsi="Verdana" w:cs="Arial"/>
          <w:b/>
          <w:bCs/>
          <w:i/>
          <w:iCs/>
          <w:sz w:val="18"/>
          <w:szCs w:val="18"/>
          <w:u w:val="single"/>
        </w:rPr>
        <w:t>Ορισμός Αντικλήτου και Στοιχεία Επικοινωνίας</w:t>
      </w:r>
    </w:p>
    <w:bookmarkEnd w:id="2"/>
    <w:p w:rsidR="00FF57F5" w:rsidRPr="00AF7DCC" w:rsidRDefault="00FF57F5" w:rsidP="00FF57F5">
      <w:pPr>
        <w:spacing w:before="120" w:line="288" w:lineRule="auto"/>
        <w:jc w:val="both"/>
        <w:rPr>
          <w:rFonts w:ascii="Verdana" w:hAnsi="Verdana" w:cs="Arial"/>
          <w:b/>
          <w:i/>
          <w:iCs/>
          <w:sz w:val="18"/>
          <w:szCs w:val="18"/>
        </w:rPr>
      </w:pPr>
      <w:r w:rsidRPr="00AF7DCC">
        <w:rPr>
          <w:rFonts w:ascii="Verdana" w:hAnsi="Verdana" w:cs="Arial"/>
          <w:i/>
          <w:iCs/>
          <w:sz w:val="18"/>
          <w:szCs w:val="18"/>
        </w:rPr>
        <w:t xml:space="preserve">Αντίκλητος: </w:t>
      </w:r>
      <w:r w:rsidRPr="00AF7DCC">
        <w:rPr>
          <w:rStyle w:val="FontStyle42"/>
          <w:rFonts w:ascii="Verdana" w:hAnsi="Verdana"/>
          <w:b/>
          <w:i/>
          <w:iCs/>
          <w:sz w:val="18"/>
          <w:szCs w:val="18"/>
        </w:rPr>
        <w:t>ΓΕΡΑΣΙΜΙΔΗΣ ΣΩΤΗΡΙΟΣ</w:t>
      </w:r>
    </w:p>
    <w:p w:rsidR="00FF57F5" w:rsidRPr="00AF7DCC" w:rsidRDefault="00FF57F5" w:rsidP="00FF57F5">
      <w:pPr>
        <w:spacing w:before="57" w:line="288" w:lineRule="auto"/>
        <w:jc w:val="both"/>
        <w:rPr>
          <w:rFonts w:ascii="Verdana" w:hAnsi="Verdana" w:cs="Times New Roman"/>
          <w:sz w:val="18"/>
          <w:szCs w:val="18"/>
        </w:rPr>
      </w:pPr>
      <w:proofErr w:type="spellStart"/>
      <w:r w:rsidRPr="00AF7DCC">
        <w:rPr>
          <w:rFonts w:ascii="Verdana" w:hAnsi="Verdana" w:cs="Arial"/>
          <w:i/>
          <w:iCs/>
          <w:sz w:val="18"/>
          <w:szCs w:val="18"/>
        </w:rPr>
        <w:lastRenderedPageBreak/>
        <w:t>Πάροχος</w:t>
      </w:r>
      <w:proofErr w:type="spellEnd"/>
      <w:r w:rsidRPr="00AF7DCC">
        <w:rPr>
          <w:rFonts w:ascii="Verdana" w:hAnsi="Verdana" w:cs="Arial"/>
          <w:i/>
          <w:iCs/>
          <w:sz w:val="18"/>
          <w:szCs w:val="18"/>
        </w:rPr>
        <w:t xml:space="preserve">:  </w:t>
      </w:r>
      <w:r w:rsidRPr="00AF7DCC">
        <w:rPr>
          <w:rFonts w:ascii="Verdana" w:eastAsia="MS Mincho" w:hAnsi="Verdana" w:cs="Arial"/>
          <w:b/>
          <w:i/>
          <w:iCs/>
          <w:sz w:val="18"/>
          <w:szCs w:val="18"/>
          <w:lang w:val="en-US"/>
        </w:rPr>
        <w:t>VODAFONE</w:t>
      </w:r>
      <w:r w:rsidRPr="00AF7DCC">
        <w:rPr>
          <w:rFonts w:ascii="Verdana" w:eastAsia="MS Mincho" w:hAnsi="Verdana" w:cs="Arial"/>
          <w:b/>
          <w:i/>
          <w:iCs/>
          <w:sz w:val="18"/>
          <w:szCs w:val="18"/>
        </w:rPr>
        <w:t xml:space="preserve"> – ΠΑΝΑΦΟΝ ΑΝΩΝΥΜΗ ΕΛΛΗΝΙΚΗ ΕΤΑΙΡΙΑ ΤΗΛΕΠΙΚΟΙΝΩΝΙΩΝ</w:t>
      </w:r>
      <w:r w:rsidRPr="00AF7DCC">
        <w:rPr>
          <w:rFonts w:ascii="Verdana" w:hAnsi="Verdana" w:cs="Arial"/>
          <w:b/>
          <w:bCs/>
          <w:i/>
          <w:iCs/>
          <w:sz w:val="18"/>
          <w:szCs w:val="18"/>
          <w:u w:val="single"/>
        </w:rPr>
        <w:t xml:space="preserve">,  </w:t>
      </w:r>
      <w:r w:rsidRPr="00AF7DCC">
        <w:rPr>
          <w:rFonts w:ascii="Verdana" w:hAnsi="Verdana" w:cs="Arial"/>
          <w:i/>
          <w:iCs/>
          <w:sz w:val="18"/>
          <w:szCs w:val="18"/>
          <w:u w:val="single"/>
        </w:rPr>
        <w:t xml:space="preserve">η  οποία  εδρεύει  στην  οδό  </w:t>
      </w:r>
      <w:r w:rsidRPr="00AF7DCC">
        <w:rPr>
          <w:rFonts w:ascii="Verdana" w:hAnsi="Verdana" w:cs="Arial"/>
          <w:b/>
          <w:bCs/>
          <w:i/>
          <w:iCs/>
          <w:sz w:val="18"/>
          <w:szCs w:val="18"/>
          <w:u w:val="single"/>
        </w:rPr>
        <w:t xml:space="preserve">ΤΖΑΒΕΛΑ 1-3 – ΧΑΛΑΝΔΡΙ,  </w:t>
      </w:r>
      <w:proofErr w:type="spellStart"/>
      <w:r w:rsidRPr="00AF7DCC">
        <w:rPr>
          <w:rFonts w:ascii="Verdana" w:hAnsi="Verdana" w:cs="Arial"/>
          <w:b/>
          <w:bCs/>
          <w:i/>
          <w:iCs/>
          <w:sz w:val="18"/>
          <w:szCs w:val="18"/>
          <w:u w:val="single"/>
        </w:rPr>
        <w:t>τηλ</w:t>
      </w:r>
      <w:proofErr w:type="spellEnd"/>
      <w:r w:rsidRPr="00AF7DCC">
        <w:rPr>
          <w:rFonts w:ascii="Verdana" w:hAnsi="Verdana" w:cs="Arial"/>
          <w:b/>
          <w:bCs/>
          <w:i/>
          <w:iCs/>
          <w:sz w:val="18"/>
          <w:szCs w:val="18"/>
          <w:u w:val="single"/>
        </w:rPr>
        <w:t xml:space="preserve">.:  213 000 4111, </w:t>
      </w:r>
      <w:r w:rsidRPr="00AF7DCC">
        <w:rPr>
          <w:rFonts w:ascii="Verdana" w:hAnsi="Verdana" w:cs="Arial"/>
          <w:b/>
          <w:bCs/>
          <w:i/>
          <w:iCs/>
          <w:sz w:val="18"/>
          <w:szCs w:val="18"/>
          <w:u w:val="single"/>
          <w:lang w:val="en-US"/>
        </w:rPr>
        <w:t>fax</w:t>
      </w:r>
      <w:r w:rsidRPr="00AF7DCC">
        <w:rPr>
          <w:rFonts w:ascii="Verdana" w:hAnsi="Verdana" w:cs="Arial"/>
          <w:b/>
          <w:bCs/>
          <w:i/>
          <w:iCs/>
          <w:sz w:val="18"/>
          <w:szCs w:val="18"/>
          <w:u w:val="single"/>
        </w:rPr>
        <w:t>: 213 000 5010.</w:t>
      </w:r>
    </w:p>
    <w:p w:rsidR="00FF57F5" w:rsidRPr="00AF7DCC" w:rsidRDefault="00FF57F5" w:rsidP="00FF57F5">
      <w:pPr>
        <w:spacing w:before="57" w:line="288" w:lineRule="auto"/>
        <w:jc w:val="both"/>
        <w:rPr>
          <w:rFonts w:ascii="Verdana" w:hAnsi="Verdana"/>
          <w:sz w:val="18"/>
          <w:szCs w:val="18"/>
        </w:rPr>
      </w:pPr>
    </w:p>
    <w:p w:rsidR="00FF57F5" w:rsidRPr="00AF7DCC" w:rsidRDefault="00FF57F5" w:rsidP="00FF57F5">
      <w:pPr>
        <w:numPr>
          <w:ilvl w:val="0"/>
          <w:numId w:val="139"/>
        </w:numPr>
        <w:tabs>
          <w:tab w:val="clear" w:pos="720"/>
          <w:tab w:val="left" w:pos="-426"/>
          <w:tab w:val="num" w:pos="360"/>
        </w:tabs>
        <w:suppressAutoHyphens/>
        <w:spacing w:before="120" w:after="0" w:line="288" w:lineRule="auto"/>
        <w:ind w:left="360"/>
        <w:jc w:val="both"/>
        <w:rPr>
          <w:rFonts w:ascii="Verdana" w:hAnsi="Verdana" w:cs="Arial"/>
          <w:bCs/>
          <w:i/>
          <w:iCs/>
          <w:sz w:val="18"/>
          <w:szCs w:val="18"/>
        </w:rPr>
      </w:pPr>
      <w:r w:rsidRPr="00AF7DCC">
        <w:rPr>
          <w:rFonts w:ascii="Verdana" w:hAnsi="Verdana" w:cs="Arial"/>
          <w:b/>
          <w:bCs/>
          <w:i/>
          <w:iCs/>
          <w:sz w:val="18"/>
          <w:szCs w:val="18"/>
          <w:u w:val="single"/>
        </w:rPr>
        <w:t xml:space="preserve">Περιγραφή του χορηγηθέντος Δικαιώματος Διέλευσης – Διαδρομή όδευσης: </w:t>
      </w:r>
    </w:p>
    <w:p w:rsidR="00FF57F5" w:rsidRPr="00AF7DCC" w:rsidRDefault="00FF57F5" w:rsidP="00FF57F5">
      <w:pPr>
        <w:tabs>
          <w:tab w:val="left" w:pos="-426"/>
        </w:tabs>
        <w:spacing w:before="120" w:line="288" w:lineRule="auto"/>
        <w:jc w:val="both"/>
        <w:rPr>
          <w:rStyle w:val="FontStyle42"/>
          <w:rFonts w:ascii="Verdana" w:hAnsi="Verdana"/>
          <w:b/>
          <w:sz w:val="18"/>
          <w:szCs w:val="18"/>
        </w:rPr>
      </w:pPr>
      <w:r w:rsidRPr="00AF7DCC">
        <w:rPr>
          <w:rFonts w:ascii="Verdana" w:hAnsi="Verdana" w:cs="Arial"/>
          <w:bCs/>
          <w:i/>
          <w:iCs/>
          <w:sz w:val="18"/>
          <w:szCs w:val="18"/>
        </w:rPr>
        <w:tab/>
        <w:t>Τα χορηγούμενα από την παρούσα Δικαιώματα διέλευσης αφορούν στα ακόλουθα:</w:t>
      </w:r>
    </w:p>
    <w:p w:rsidR="00FF57F5" w:rsidRPr="00AF7DCC" w:rsidRDefault="00FF57F5" w:rsidP="00FF57F5">
      <w:pPr>
        <w:tabs>
          <w:tab w:val="left" w:pos="-426"/>
          <w:tab w:val="left" w:pos="426"/>
        </w:tabs>
        <w:spacing w:before="120" w:line="288" w:lineRule="auto"/>
        <w:jc w:val="both"/>
        <w:rPr>
          <w:rStyle w:val="FontStyle42"/>
          <w:rFonts w:ascii="Verdana" w:hAnsi="Verdana"/>
          <w:i/>
          <w:iCs/>
          <w:sz w:val="18"/>
          <w:szCs w:val="18"/>
        </w:rPr>
      </w:pPr>
      <w:r w:rsidRPr="00AF7DCC">
        <w:rPr>
          <w:rStyle w:val="FontStyle42"/>
          <w:rFonts w:ascii="Verdana" w:hAnsi="Verdana"/>
          <w:b/>
          <w:i/>
          <w:iCs/>
          <w:sz w:val="18"/>
          <w:szCs w:val="18"/>
        </w:rPr>
        <w:tab/>
      </w:r>
      <w:r w:rsidRPr="00AF7DCC">
        <w:rPr>
          <w:rStyle w:val="FontStyle42"/>
          <w:rFonts w:ascii="Verdana" w:hAnsi="Verdana"/>
          <w:i/>
          <w:iCs/>
          <w:sz w:val="18"/>
          <w:szCs w:val="18"/>
        </w:rPr>
        <w:t>2.1</w:t>
      </w:r>
      <w:r w:rsidRPr="00AF7DCC">
        <w:rPr>
          <w:rFonts w:ascii="Verdana" w:hAnsi="Verdana" w:cs="Arial"/>
          <w:bCs/>
          <w:i/>
          <w:iCs/>
          <w:sz w:val="18"/>
          <w:szCs w:val="18"/>
        </w:rPr>
        <w:t xml:space="preserve"> Εγκατάσταση δικτύων σε χαντάκια </w:t>
      </w:r>
      <w:r w:rsidRPr="00AF7DCC">
        <w:rPr>
          <w:rFonts w:ascii="Verdana" w:hAnsi="Verdana" w:cs="Arial"/>
          <w:b/>
          <w:bCs/>
          <w:i/>
          <w:iCs/>
          <w:sz w:val="18"/>
          <w:szCs w:val="18"/>
        </w:rPr>
        <w:t xml:space="preserve">συνολικού μήκους 320 </w:t>
      </w:r>
      <w:r w:rsidRPr="00AF7DCC">
        <w:rPr>
          <w:rStyle w:val="FontStyle42"/>
          <w:rFonts w:ascii="Verdana" w:hAnsi="Verdana"/>
          <w:b/>
          <w:i/>
          <w:iCs/>
          <w:sz w:val="18"/>
          <w:szCs w:val="18"/>
          <w:lang w:val="en-US"/>
        </w:rPr>
        <w:t>m</w:t>
      </w:r>
      <w:r w:rsidRPr="00AF7DCC">
        <w:rPr>
          <w:rStyle w:val="FontStyle42"/>
          <w:rFonts w:ascii="Verdana" w:hAnsi="Verdana"/>
          <w:b/>
          <w:i/>
          <w:iCs/>
          <w:sz w:val="18"/>
          <w:szCs w:val="18"/>
        </w:rPr>
        <w:t>, ως εξής:</w:t>
      </w:r>
    </w:p>
    <w:p w:rsidR="00FF57F5" w:rsidRPr="00AF7DCC" w:rsidRDefault="00FF57F5" w:rsidP="00FF57F5">
      <w:pPr>
        <w:pStyle w:val="Style6"/>
        <w:widowControl/>
        <w:numPr>
          <w:ilvl w:val="0"/>
          <w:numId w:val="153"/>
        </w:numPr>
        <w:tabs>
          <w:tab w:val="left" w:leader="dot" w:pos="4608"/>
          <w:tab w:val="left" w:leader="dot" w:pos="6312"/>
        </w:tabs>
        <w:spacing w:line="360" w:lineRule="auto"/>
        <w:rPr>
          <w:rStyle w:val="FontStyle42"/>
          <w:rFonts w:ascii="Verdana" w:hAnsi="Verdana"/>
          <w:i/>
          <w:iCs/>
          <w:sz w:val="18"/>
          <w:szCs w:val="18"/>
        </w:rPr>
      </w:pPr>
      <w:r w:rsidRPr="00AF7DCC">
        <w:rPr>
          <w:rStyle w:val="FontStyle42"/>
          <w:rFonts w:ascii="Verdana" w:hAnsi="Verdana"/>
          <w:i/>
          <w:iCs/>
          <w:sz w:val="18"/>
          <w:szCs w:val="18"/>
        </w:rPr>
        <w:t xml:space="preserve">Στο οδόστρωμα της οδού </w:t>
      </w:r>
      <w:r w:rsidRPr="00AF7DCC">
        <w:rPr>
          <w:rStyle w:val="FontStyle42"/>
          <w:rFonts w:ascii="Verdana" w:hAnsi="Verdana"/>
          <w:b/>
          <w:bCs/>
          <w:i/>
          <w:iCs/>
          <w:sz w:val="18"/>
          <w:szCs w:val="18"/>
        </w:rPr>
        <w:t>Λουτρού έμπροσθεν αριθμού 97 έως έμπροσθεν αριθμού 63</w:t>
      </w:r>
      <w:r w:rsidRPr="00AF7DCC">
        <w:rPr>
          <w:rStyle w:val="FontStyle42"/>
          <w:rFonts w:ascii="Verdana" w:hAnsi="Verdana"/>
          <w:i/>
          <w:iCs/>
          <w:sz w:val="18"/>
          <w:szCs w:val="18"/>
        </w:rPr>
        <w:t>,</w:t>
      </w:r>
      <w:r w:rsidRPr="00AF7DCC">
        <w:rPr>
          <w:rStyle w:val="FontStyle42"/>
          <w:rFonts w:ascii="Verdana" w:hAnsi="Verdana"/>
          <w:b/>
          <w:bCs/>
          <w:i/>
          <w:iCs/>
          <w:sz w:val="18"/>
          <w:szCs w:val="18"/>
        </w:rPr>
        <w:t xml:space="preserve"> </w:t>
      </w:r>
      <w:r w:rsidRPr="00AF7DCC">
        <w:rPr>
          <w:rStyle w:val="FontStyle42"/>
          <w:rFonts w:ascii="Verdana" w:hAnsi="Verdana"/>
          <w:i/>
          <w:iCs/>
          <w:sz w:val="18"/>
          <w:szCs w:val="18"/>
        </w:rPr>
        <w:t>συνολικού μήκους</w:t>
      </w:r>
      <w:r w:rsidRPr="00AF7DCC">
        <w:rPr>
          <w:rStyle w:val="FontStyle42"/>
          <w:rFonts w:ascii="Verdana" w:hAnsi="Verdana"/>
          <w:b/>
          <w:bCs/>
          <w:i/>
          <w:iCs/>
          <w:sz w:val="18"/>
          <w:szCs w:val="18"/>
        </w:rPr>
        <w:t xml:space="preserve"> 320 </w:t>
      </w:r>
      <w:r w:rsidRPr="00AF7DCC">
        <w:rPr>
          <w:rStyle w:val="FontStyle42"/>
          <w:rFonts w:ascii="Verdana" w:hAnsi="Verdana"/>
          <w:b/>
          <w:bCs/>
          <w:i/>
          <w:iCs/>
          <w:sz w:val="18"/>
          <w:szCs w:val="18"/>
          <w:lang w:val="en-US"/>
        </w:rPr>
        <w:t>m</w:t>
      </w:r>
      <w:r w:rsidRPr="00AF7DCC">
        <w:rPr>
          <w:rStyle w:val="FontStyle42"/>
          <w:rFonts w:ascii="Verdana" w:hAnsi="Verdana"/>
          <w:b/>
          <w:bCs/>
          <w:i/>
          <w:iCs/>
          <w:sz w:val="18"/>
          <w:szCs w:val="18"/>
        </w:rPr>
        <w:t>, πλάτους …0,08..…</w:t>
      </w:r>
      <w:proofErr w:type="gramStart"/>
      <w:r w:rsidRPr="00AF7DCC">
        <w:rPr>
          <w:rStyle w:val="FontStyle42"/>
          <w:rFonts w:ascii="Verdana" w:hAnsi="Verdana"/>
          <w:b/>
          <w:bCs/>
          <w:i/>
          <w:iCs/>
          <w:sz w:val="18"/>
          <w:szCs w:val="18"/>
          <w:lang w:val="en-US"/>
        </w:rPr>
        <w:t>m</w:t>
      </w:r>
      <w:proofErr w:type="gramEnd"/>
      <w:r w:rsidRPr="00AF7DCC">
        <w:rPr>
          <w:rStyle w:val="FontStyle42"/>
          <w:rFonts w:ascii="Verdana" w:hAnsi="Verdana"/>
          <w:b/>
          <w:bCs/>
          <w:i/>
          <w:iCs/>
          <w:sz w:val="18"/>
          <w:szCs w:val="18"/>
        </w:rPr>
        <w:t xml:space="preserve"> και βάθους…0,40…</w:t>
      </w:r>
      <w:r w:rsidRPr="00AF7DCC">
        <w:rPr>
          <w:rStyle w:val="FontStyle42"/>
          <w:rFonts w:ascii="Verdana" w:hAnsi="Verdana"/>
          <w:b/>
          <w:bCs/>
          <w:i/>
          <w:iCs/>
          <w:sz w:val="18"/>
          <w:szCs w:val="18"/>
          <w:lang w:val="en-US"/>
        </w:rPr>
        <w:t>m</w:t>
      </w:r>
      <w:r w:rsidRPr="00AF7DCC">
        <w:rPr>
          <w:rStyle w:val="FontStyle42"/>
          <w:rFonts w:ascii="Verdana" w:hAnsi="Verdana"/>
          <w:b/>
          <w:bCs/>
          <w:i/>
          <w:iCs/>
          <w:sz w:val="18"/>
          <w:szCs w:val="18"/>
        </w:rPr>
        <w:t xml:space="preserve">. </w:t>
      </w:r>
    </w:p>
    <w:p w:rsidR="00FF57F5" w:rsidRPr="00AF7DCC" w:rsidRDefault="00FF57F5" w:rsidP="00FF57F5">
      <w:pPr>
        <w:pStyle w:val="Style6"/>
        <w:widowControl/>
        <w:tabs>
          <w:tab w:val="left" w:leader="dot" w:pos="4608"/>
          <w:tab w:val="left" w:leader="dot" w:pos="6312"/>
        </w:tabs>
        <w:spacing w:line="360" w:lineRule="auto"/>
        <w:rPr>
          <w:rStyle w:val="FontStyle42"/>
          <w:rFonts w:ascii="Verdana" w:hAnsi="Verdana"/>
          <w:i/>
          <w:iCs/>
          <w:sz w:val="18"/>
          <w:szCs w:val="18"/>
        </w:rPr>
      </w:pPr>
      <w:bookmarkStart w:id="3" w:name="OLE_LINK6"/>
      <w:bookmarkEnd w:id="3"/>
      <w:r w:rsidRPr="00AF7DCC">
        <w:rPr>
          <w:rStyle w:val="FontStyle42"/>
          <w:rFonts w:ascii="Verdana" w:hAnsi="Verdana"/>
          <w:b/>
          <w:bCs/>
          <w:i/>
          <w:iCs/>
          <w:sz w:val="18"/>
          <w:szCs w:val="18"/>
        </w:rPr>
        <w:t xml:space="preserve">        </w:t>
      </w:r>
      <w:r w:rsidRPr="00AF7DCC">
        <w:rPr>
          <w:rStyle w:val="FontStyle42"/>
          <w:rFonts w:ascii="Verdana" w:hAnsi="Verdana"/>
          <w:i/>
          <w:iCs/>
          <w:sz w:val="18"/>
          <w:szCs w:val="18"/>
        </w:rPr>
        <w:t xml:space="preserve">2.2 Εγκατάσταση  </w:t>
      </w:r>
      <w:r w:rsidRPr="00AF7DCC">
        <w:rPr>
          <w:rStyle w:val="FontStyle42"/>
          <w:rFonts w:ascii="Verdana" w:hAnsi="Verdana"/>
          <w:b/>
          <w:i/>
          <w:iCs/>
          <w:sz w:val="18"/>
          <w:szCs w:val="18"/>
        </w:rPr>
        <w:t>ενός (1) φρεατίου</w:t>
      </w:r>
      <w:r w:rsidRPr="00AF7DCC">
        <w:rPr>
          <w:rStyle w:val="FontStyle42"/>
          <w:rFonts w:ascii="Verdana" w:hAnsi="Verdana"/>
          <w:i/>
          <w:iCs/>
          <w:sz w:val="18"/>
          <w:szCs w:val="18"/>
        </w:rPr>
        <w:t>, ως εξής:</w:t>
      </w:r>
    </w:p>
    <w:p w:rsidR="00FF57F5" w:rsidRPr="00AF7DCC" w:rsidRDefault="00FF57F5" w:rsidP="00FF57F5">
      <w:pPr>
        <w:numPr>
          <w:ilvl w:val="0"/>
          <w:numId w:val="153"/>
        </w:numPr>
        <w:tabs>
          <w:tab w:val="left" w:pos="-426"/>
          <w:tab w:val="left" w:pos="426"/>
        </w:tabs>
        <w:suppressAutoHyphens/>
        <w:autoSpaceDE w:val="0"/>
        <w:spacing w:before="120" w:after="0" w:line="288" w:lineRule="auto"/>
        <w:jc w:val="both"/>
        <w:rPr>
          <w:rStyle w:val="FontStyle42"/>
          <w:rFonts w:ascii="Verdana" w:hAnsi="Verdana"/>
          <w:i/>
          <w:iCs/>
          <w:sz w:val="18"/>
          <w:szCs w:val="18"/>
        </w:rPr>
      </w:pPr>
      <w:r w:rsidRPr="00AF7DCC">
        <w:rPr>
          <w:rStyle w:val="FontStyle42"/>
          <w:rFonts w:ascii="Verdana" w:hAnsi="Verdana"/>
          <w:i/>
          <w:iCs/>
          <w:sz w:val="18"/>
          <w:szCs w:val="18"/>
        </w:rPr>
        <w:t xml:space="preserve">Επί του οδοστρώματος της οδού </w:t>
      </w:r>
      <w:r w:rsidRPr="00AF7DCC">
        <w:rPr>
          <w:rStyle w:val="FontStyle42"/>
          <w:rFonts w:ascii="Verdana" w:hAnsi="Verdana"/>
          <w:b/>
          <w:bCs/>
          <w:i/>
          <w:iCs/>
          <w:sz w:val="18"/>
          <w:szCs w:val="18"/>
        </w:rPr>
        <w:t>Λουτρού έμπροσθεν αριθμού 97,</w:t>
      </w:r>
      <w:r w:rsidRPr="00AF7DCC">
        <w:rPr>
          <w:rStyle w:val="FontStyle42"/>
          <w:rFonts w:ascii="Verdana" w:hAnsi="Verdana"/>
          <w:i/>
          <w:iCs/>
          <w:sz w:val="18"/>
          <w:szCs w:val="18"/>
        </w:rPr>
        <w:t xml:space="preserve"> </w:t>
      </w:r>
      <w:r w:rsidRPr="00AF7DCC">
        <w:rPr>
          <w:rStyle w:val="FontStyle42"/>
          <w:rFonts w:ascii="Verdana" w:hAnsi="Verdana"/>
          <w:b/>
          <w:bCs/>
          <w:i/>
          <w:iCs/>
          <w:sz w:val="18"/>
          <w:szCs w:val="18"/>
        </w:rPr>
        <w:t xml:space="preserve">1 Φρεάτιο, διαστάσεων μήκους 0,70 </w:t>
      </w:r>
      <w:r w:rsidRPr="00AF7DCC">
        <w:rPr>
          <w:rStyle w:val="FontStyle42"/>
          <w:rFonts w:ascii="Verdana" w:hAnsi="Verdana"/>
          <w:b/>
          <w:bCs/>
          <w:i/>
          <w:iCs/>
          <w:sz w:val="18"/>
          <w:szCs w:val="18"/>
          <w:lang w:val="en-US"/>
        </w:rPr>
        <w:t>m</w:t>
      </w:r>
      <w:r w:rsidRPr="00AF7DCC">
        <w:rPr>
          <w:rStyle w:val="FontStyle42"/>
          <w:rFonts w:ascii="Verdana" w:hAnsi="Verdana"/>
          <w:b/>
          <w:bCs/>
          <w:i/>
          <w:iCs/>
          <w:sz w:val="18"/>
          <w:szCs w:val="18"/>
        </w:rPr>
        <w:t>, πλάτους …0,70..…</w:t>
      </w:r>
      <w:proofErr w:type="gramStart"/>
      <w:r w:rsidRPr="00AF7DCC">
        <w:rPr>
          <w:rStyle w:val="FontStyle42"/>
          <w:rFonts w:ascii="Verdana" w:hAnsi="Verdana"/>
          <w:b/>
          <w:bCs/>
          <w:i/>
          <w:iCs/>
          <w:sz w:val="18"/>
          <w:szCs w:val="18"/>
          <w:lang w:val="en-US"/>
        </w:rPr>
        <w:t>m</w:t>
      </w:r>
      <w:r w:rsidRPr="00AF7DCC">
        <w:rPr>
          <w:rStyle w:val="FontStyle42"/>
          <w:rFonts w:ascii="Verdana" w:hAnsi="Verdana"/>
          <w:b/>
          <w:bCs/>
          <w:i/>
          <w:iCs/>
          <w:sz w:val="18"/>
          <w:szCs w:val="18"/>
        </w:rPr>
        <w:t xml:space="preserve">  και</w:t>
      </w:r>
      <w:proofErr w:type="gramEnd"/>
      <w:r w:rsidRPr="00AF7DCC">
        <w:rPr>
          <w:rStyle w:val="FontStyle42"/>
          <w:rFonts w:ascii="Verdana" w:hAnsi="Verdana"/>
          <w:b/>
          <w:bCs/>
          <w:i/>
          <w:iCs/>
          <w:sz w:val="18"/>
          <w:szCs w:val="18"/>
        </w:rPr>
        <w:t xml:space="preserve"> βάθους…0,80…</w:t>
      </w:r>
      <w:r w:rsidRPr="00AF7DCC">
        <w:rPr>
          <w:rStyle w:val="FontStyle42"/>
          <w:rFonts w:ascii="Verdana" w:hAnsi="Verdana"/>
          <w:b/>
          <w:bCs/>
          <w:i/>
          <w:iCs/>
          <w:sz w:val="18"/>
          <w:szCs w:val="18"/>
          <w:lang w:val="en-US"/>
        </w:rPr>
        <w:t>m</w:t>
      </w:r>
      <w:r w:rsidRPr="00AF7DCC">
        <w:rPr>
          <w:rStyle w:val="FontStyle42"/>
          <w:rFonts w:ascii="Verdana" w:hAnsi="Verdana"/>
          <w:b/>
          <w:bCs/>
          <w:i/>
          <w:iCs/>
          <w:sz w:val="18"/>
          <w:szCs w:val="18"/>
        </w:rPr>
        <w:t>.</w:t>
      </w:r>
    </w:p>
    <w:p w:rsidR="00FF57F5" w:rsidRPr="00AF7DCC" w:rsidRDefault="00FF57F5" w:rsidP="00FF57F5">
      <w:pPr>
        <w:tabs>
          <w:tab w:val="left" w:pos="-426"/>
        </w:tabs>
        <w:spacing w:before="120" w:line="288" w:lineRule="auto"/>
        <w:jc w:val="both"/>
        <w:rPr>
          <w:rFonts w:ascii="Verdana" w:hAnsi="Verdana" w:cs="Times New Roman"/>
          <w:color w:val="CC00CC"/>
          <w:sz w:val="18"/>
          <w:szCs w:val="18"/>
        </w:rPr>
      </w:pPr>
      <w:r w:rsidRPr="00AF7DCC">
        <w:rPr>
          <w:rStyle w:val="FontStyle42"/>
          <w:rFonts w:ascii="Verdana" w:hAnsi="Verdana"/>
          <w:i/>
          <w:iCs/>
          <w:sz w:val="18"/>
          <w:szCs w:val="18"/>
        </w:rPr>
        <w:tab/>
        <w:t xml:space="preserve">Η εγκατάσταση των ανωτέρω ευκολιών απεικονίζεται αναλυτικά στην υποβληθείσα με </w:t>
      </w:r>
      <w:r w:rsidRPr="00AF7DCC">
        <w:rPr>
          <w:rStyle w:val="FontStyle42"/>
          <w:rFonts w:ascii="Verdana" w:hAnsi="Verdana"/>
          <w:b/>
          <w:i/>
          <w:iCs/>
          <w:sz w:val="18"/>
          <w:szCs w:val="18"/>
        </w:rPr>
        <w:t xml:space="preserve">αρ. πρωτ. </w:t>
      </w:r>
      <w:r w:rsidRPr="00AF7DCC">
        <w:rPr>
          <w:rFonts w:ascii="Verdana" w:eastAsia="MS Mincho" w:hAnsi="Verdana" w:cs="Arial"/>
          <w:b/>
          <w:i/>
          <w:iCs/>
          <w:sz w:val="18"/>
          <w:szCs w:val="18"/>
        </w:rPr>
        <w:t xml:space="preserve">29994/3-8-2021 </w:t>
      </w:r>
      <w:r w:rsidRPr="00AF7DCC">
        <w:rPr>
          <w:rStyle w:val="FontStyle42"/>
          <w:rFonts w:ascii="Verdana" w:hAnsi="Verdana"/>
          <w:i/>
          <w:iCs/>
          <w:sz w:val="18"/>
          <w:szCs w:val="18"/>
        </w:rPr>
        <w:t xml:space="preserve">αίτηση του </w:t>
      </w:r>
      <w:proofErr w:type="spellStart"/>
      <w:r w:rsidRPr="00AF7DCC">
        <w:rPr>
          <w:rStyle w:val="FontStyle42"/>
          <w:rFonts w:ascii="Verdana" w:hAnsi="Verdana"/>
          <w:i/>
          <w:iCs/>
          <w:sz w:val="18"/>
          <w:szCs w:val="18"/>
        </w:rPr>
        <w:t>Παρόχου</w:t>
      </w:r>
      <w:proofErr w:type="spellEnd"/>
      <w:r w:rsidRPr="00AF7DCC">
        <w:rPr>
          <w:rStyle w:val="FontStyle42"/>
          <w:rFonts w:ascii="Verdana" w:hAnsi="Verdana"/>
          <w:i/>
          <w:iCs/>
          <w:sz w:val="18"/>
          <w:szCs w:val="18"/>
        </w:rPr>
        <w:t xml:space="preserve">, στην οποία επισυνάπτονται οι κατασκευαστικές μελέτες και τα λοιπά σχετικά σχέδια ευκολιών δικτύου, όπως όδευση σε </w:t>
      </w:r>
      <w:proofErr w:type="spellStart"/>
      <w:r w:rsidRPr="00AF7DCC">
        <w:rPr>
          <w:rStyle w:val="FontStyle42"/>
          <w:rFonts w:ascii="Verdana" w:hAnsi="Verdana"/>
          <w:i/>
          <w:iCs/>
          <w:sz w:val="18"/>
          <w:szCs w:val="18"/>
        </w:rPr>
        <w:t>οριζοντιογραφία</w:t>
      </w:r>
      <w:proofErr w:type="spellEnd"/>
      <w:r w:rsidRPr="00AF7DCC">
        <w:rPr>
          <w:rStyle w:val="FontStyle42"/>
          <w:rFonts w:ascii="Verdana" w:hAnsi="Verdana"/>
          <w:i/>
          <w:iCs/>
          <w:sz w:val="18"/>
          <w:szCs w:val="18"/>
        </w:rPr>
        <w:t xml:space="preserve"> περιοχής έργου, οι τυπικές διατομές των τομών, κάτοψη, όψη των φρεατίων με τις κατασκευαστικές λεπτομέρειες αυτών. Τα παραπάνω επισυνάπτονται στην οριστική και εγκριθείσα από την Αρμόδια Δημόσια Αρχή μορφή στο Παράρτημα Α' της παρούσας.</w:t>
      </w:r>
    </w:p>
    <w:p w:rsidR="00FF57F5" w:rsidRPr="00AF7DCC" w:rsidRDefault="00FF57F5" w:rsidP="00FF57F5">
      <w:pPr>
        <w:spacing w:before="57" w:line="360" w:lineRule="auto"/>
        <w:jc w:val="both"/>
        <w:rPr>
          <w:rFonts w:ascii="Verdana" w:hAnsi="Verdana" w:cs="Arial"/>
          <w:b/>
          <w:bCs/>
          <w:i/>
          <w:iCs/>
          <w:sz w:val="18"/>
          <w:szCs w:val="18"/>
        </w:rPr>
      </w:pPr>
      <w:r w:rsidRPr="00AF7DCC">
        <w:rPr>
          <w:rFonts w:ascii="Verdana" w:hAnsi="Verdana" w:cs="Arial"/>
          <w:b/>
          <w:i/>
          <w:iCs/>
          <w:sz w:val="18"/>
          <w:szCs w:val="18"/>
          <w:u w:val="single"/>
        </w:rPr>
        <w:t>3. Διάρκεια Ισχύος</w:t>
      </w:r>
    </w:p>
    <w:p w:rsidR="00FF57F5" w:rsidRPr="00AF7DCC" w:rsidRDefault="00FF57F5" w:rsidP="00FF57F5">
      <w:pPr>
        <w:spacing w:before="57" w:line="360" w:lineRule="auto"/>
        <w:jc w:val="both"/>
        <w:rPr>
          <w:rFonts w:ascii="Verdana" w:hAnsi="Verdana" w:cs="Times New Roman"/>
          <w:sz w:val="18"/>
          <w:szCs w:val="18"/>
        </w:rPr>
      </w:pPr>
      <w:r w:rsidRPr="00AF7DCC">
        <w:rPr>
          <w:rFonts w:ascii="Verdana" w:hAnsi="Verdana" w:cs="Arial"/>
          <w:b/>
          <w:bCs/>
          <w:i/>
          <w:iCs/>
          <w:sz w:val="18"/>
          <w:szCs w:val="18"/>
        </w:rPr>
        <w:tab/>
      </w:r>
      <w:r w:rsidRPr="00AF7DCC">
        <w:rPr>
          <w:rFonts w:ascii="Verdana" w:hAnsi="Verdana" w:cs="Arial"/>
          <w:bCs/>
          <w:i/>
          <w:iCs/>
          <w:sz w:val="18"/>
          <w:szCs w:val="18"/>
        </w:rPr>
        <w:t xml:space="preserve">Το </w:t>
      </w:r>
      <w:r w:rsidRPr="00AF7DCC">
        <w:rPr>
          <w:rFonts w:ascii="Verdana" w:hAnsi="Verdana" w:cs="Arial"/>
          <w:i/>
          <w:iCs/>
          <w:sz w:val="18"/>
          <w:szCs w:val="18"/>
        </w:rPr>
        <w:t xml:space="preserve">Δικαίωμα Διέλευσης, που χορηγείται με την παρούσα, διαρκεί για το χρονικό διάστημα που τελεί εν ισχύ και η Γενική Άδεια του δικαιούχου βάσει της οποίας αυτό χορηγήθηκε.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έχει δικαίωμα να παραιτηθεί του χορηγηθέντος δικαιώματος εγγράφως και με βεβαίωση </w:t>
      </w:r>
      <w:proofErr w:type="spellStart"/>
      <w:r w:rsidRPr="00AF7DCC">
        <w:rPr>
          <w:rFonts w:ascii="Verdana" w:hAnsi="Verdana" w:cs="Arial"/>
          <w:i/>
          <w:iCs/>
          <w:sz w:val="18"/>
          <w:szCs w:val="18"/>
        </w:rPr>
        <w:t>ημεροχρονολογίας</w:t>
      </w:r>
      <w:proofErr w:type="spellEnd"/>
      <w:r w:rsidRPr="00AF7DCC">
        <w:rPr>
          <w:rFonts w:ascii="Verdana" w:hAnsi="Verdana" w:cs="Arial"/>
          <w:i/>
          <w:iCs/>
          <w:sz w:val="18"/>
          <w:szCs w:val="18"/>
        </w:rPr>
        <w:t xml:space="preserve"> προς την αρμόδια Δημόσια Αρχή χορήγησης. Εάν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παραιτηθεί του δικαιώματος, οι ευκολίες που έχουν εγκατασταθεί βάσει του εν λόγω Δικαιώματος περιέρχονται αυτοδικαίως στην κυριότητα της αρμόδιας Δημόσιας Αρχής. Οι υποχρεώσεις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υπολογίζονται έως την ημέρα παραιτήσεως και τα δικαιώματα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παύουν την ημέρα παραιτήσεως. Υποχρεώσεις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που προέκυψαν πριν από την ημέρα παραιτήσεως και δεν έχουν εκπληρωθεί μέχρι την ημερομηνία παραιτήσεως, συνεχίζουν να ισχύουν και η αρμόδια Δημόσια Αρχή διατηρεί κάθε δικαίωμά της για διεκδίκηση αυτών.</w:t>
      </w:r>
    </w:p>
    <w:p w:rsidR="00FF57F5" w:rsidRPr="00AF7DCC" w:rsidRDefault="00FF57F5" w:rsidP="00FF57F5">
      <w:pPr>
        <w:spacing w:before="57" w:line="360" w:lineRule="auto"/>
        <w:jc w:val="both"/>
        <w:rPr>
          <w:rFonts w:ascii="Verdana" w:hAnsi="Verdana" w:cs="Arial"/>
          <w:bCs/>
          <w:i/>
          <w:iCs/>
          <w:sz w:val="18"/>
          <w:szCs w:val="18"/>
        </w:rPr>
      </w:pPr>
      <w:r w:rsidRPr="00AF7DCC">
        <w:rPr>
          <w:rFonts w:ascii="Verdana" w:hAnsi="Verdana" w:cs="Arial"/>
          <w:b/>
          <w:bCs/>
          <w:i/>
          <w:iCs/>
          <w:sz w:val="18"/>
          <w:szCs w:val="18"/>
        </w:rPr>
        <w:t xml:space="preserve">4.  </w:t>
      </w:r>
      <w:r w:rsidRPr="00AF7DCC">
        <w:rPr>
          <w:rFonts w:ascii="Verdana" w:hAnsi="Verdana" w:cs="Arial"/>
          <w:b/>
          <w:bCs/>
          <w:i/>
          <w:iCs/>
          <w:sz w:val="18"/>
          <w:szCs w:val="18"/>
          <w:u w:val="single"/>
        </w:rPr>
        <w:t>Χρονοδιάγραμμα Εργασιών</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Cs/>
          <w:i/>
          <w:iCs/>
          <w:sz w:val="18"/>
          <w:szCs w:val="18"/>
        </w:rPr>
        <w:tab/>
      </w:r>
      <w:r w:rsidRPr="00AF7DCC">
        <w:rPr>
          <w:rFonts w:ascii="Verdana" w:hAnsi="Verdana" w:cs="Arial"/>
          <w:i/>
          <w:iCs/>
          <w:sz w:val="18"/>
          <w:szCs w:val="18"/>
        </w:rPr>
        <w:t xml:space="preserve">Οι εργασίες προβλέπεται να  διαρκέσουν  </w:t>
      </w:r>
      <w:bookmarkStart w:id="4" w:name="__DdeLink__24_550344564"/>
      <w:r w:rsidRPr="00AF7DCC">
        <w:rPr>
          <w:rFonts w:ascii="Verdana" w:hAnsi="Verdana" w:cs="Arial"/>
          <w:b/>
          <w:bCs/>
          <w:i/>
          <w:iCs/>
          <w:sz w:val="18"/>
          <w:szCs w:val="18"/>
        </w:rPr>
        <w:t xml:space="preserve">τρεις  </w:t>
      </w:r>
      <w:r w:rsidRPr="00AF7DCC">
        <w:rPr>
          <w:rFonts w:ascii="Verdana" w:hAnsi="Verdana" w:cs="Arial"/>
          <w:b/>
          <w:i/>
          <w:iCs/>
          <w:sz w:val="18"/>
          <w:szCs w:val="18"/>
        </w:rPr>
        <w:t>(3) εβδομάδες</w:t>
      </w:r>
      <w:bookmarkEnd w:id="4"/>
      <w:r w:rsidRPr="00AF7DCC">
        <w:rPr>
          <w:rFonts w:ascii="Verdana" w:hAnsi="Verdana" w:cs="Arial"/>
          <w:i/>
          <w:iCs/>
          <w:sz w:val="18"/>
          <w:szCs w:val="18"/>
        </w:rPr>
        <w:t xml:space="preserve">, σύμφωνα με το υποβληθέν χρονοδιάγραμμα συμπεριλαμβανομένων των εργασιών πλήρους αποκατάστασης των αναφερόμενων Δημοσίων ή Κοινοχρήστων Ακινήτων στην προηγούμενη κατάσταση. Το αναλυτικό χρονοδιάγραμμα σε μορφή </w:t>
      </w:r>
      <w:r w:rsidRPr="00AF7DCC">
        <w:rPr>
          <w:rFonts w:ascii="Verdana" w:hAnsi="Verdana" w:cs="Arial"/>
          <w:i/>
          <w:iCs/>
          <w:sz w:val="18"/>
          <w:szCs w:val="18"/>
          <w:lang w:val="en-US"/>
        </w:rPr>
        <w:t>Gantt</w:t>
      </w:r>
      <w:r w:rsidRPr="00AF7DCC">
        <w:rPr>
          <w:rFonts w:ascii="Verdana" w:hAnsi="Verdana" w:cs="Arial"/>
          <w:i/>
          <w:iCs/>
          <w:sz w:val="18"/>
          <w:szCs w:val="18"/>
        </w:rPr>
        <w:t xml:space="preserve"> </w:t>
      </w:r>
      <w:r w:rsidRPr="00AF7DCC">
        <w:rPr>
          <w:rFonts w:ascii="Verdana" w:hAnsi="Verdana" w:cs="Arial"/>
          <w:i/>
          <w:iCs/>
          <w:sz w:val="18"/>
          <w:szCs w:val="18"/>
          <w:lang w:val="en-US"/>
        </w:rPr>
        <w:t>Chart</w:t>
      </w:r>
      <w:r w:rsidRPr="00AF7DCC">
        <w:rPr>
          <w:rFonts w:ascii="Verdana" w:hAnsi="Verdana" w:cs="Arial"/>
          <w:i/>
          <w:iCs/>
          <w:sz w:val="18"/>
          <w:szCs w:val="18"/>
        </w:rPr>
        <w:t xml:space="preserve"> ή ισοδύναμη, επισυνάπτεται ως </w:t>
      </w:r>
      <w:r w:rsidRPr="00AF7DCC">
        <w:rPr>
          <w:rFonts w:ascii="Verdana" w:hAnsi="Verdana" w:cs="Arial"/>
          <w:b/>
          <w:i/>
          <w:iCs/>
          <w:sz w:val="18"/>
          <w:szCs w:val="18"/>
        </w:rPr>
        <w:t>Παράρτημα Β'</w:t>
      </w:r>
      <w:r w:rsidRPr="00AF7DCC">
        <w:rPr>
          <w:rFonts w:ascii="Verdana" w:hAnsi="Verdana" w:cs="Arial"/>
          <w:i/>
          <w:iCs/>
          <w:sz w:val="18"/>
          <w:szCs w:val="18"/>
        </w:rPr>
        <w:t xml:space="preserve"> της παρούσας.</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Σιωπηρή παράταση της χρονικής ισχύος της χορηγούμενης άδειας δεν επιτρέπεται. Σε περίπτωση που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προβλέπει, ότι δεν είναι δυνατή η ολοκλήρωση του Έργου εντός των χρονικών ορίων ισχύος της άδειας, δύναται να ζητήσει εγγράφως και εγκαίρως την παράταση της ισχύος της χορηγούμενης με την παρούσα άδειας, οπότε η αιτούμενη </w:t>
      </w:r>
      <w:r w:rsidRPr="00AF7DCC">
        <w:rPr>
          <w:rFonts w:ascii="Verdana" w:hAnsi="Verdana" w:cs="Arial"/>
          <w:i/>
          <w:iCs/>
          <w:sz w:val="18"/>
          <w:szCs w:val="18"/>
        </w:rPr>
        <w:lastRenderedPageBreak/>
        <w:t>παράταση θα ισχύει κατόπιν της εγγράφου συναινέσεως της Υπηρεσίας, η οποία δεν θα αρνείται τη χορήγηση τέτοιας παράτασης χωρίς εύλογη αιτία. Στην περίπτωση δε αυτή θα πρέπει να βρίσκεται σε ισχύ, για  όλο το χρόνο της παράτασης τόσο το ασφαλιστήριο συμβόλαιο, όσο και η κατατεθειμένη εγγυητική επιστολή.</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Σε περίπτωση που λάβει χώρα υπέρβαση της προαναφερόμενης χρονικής ισχύος της άδειας, χωρίς προηγουμένως να ζητηθεί και να εγκριθεί η παράτασή της, η Υπηρεσία έχει το δικαίωμα να προβαίνει με δικά της συνεργεία στην αποκατάσταση της τομής σε βάρος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και να καταλογίζει στον τελευταίο τη σχετική δαπάνη, η οποία θα εισπράττεται ως δημόσιο έσοδο, σύμφωνα με τις διατάξεις για την είσπραξη των δημοσίων εσόδων, όπως προβλέπεται και από το άρθρο 47 παρ. 3 του Ν.2696/1999 και το άρθρο 7 παρ. 7 του Ν. 3481/2006. Επίσης, στην περίπτωση αυτή καταπίπτουν οι εις χείρας της Υπηρεσίας εγγυητικές επιστολές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5. </w:t>
      </w:r>
      <w:r w:rsidRPr="00AF7DCC">
        <w:rPr>
          <w:rFonts w:ascii="Verdana" w:hAnsi="Verdana" w:cs="Arial"/>
          <w:b/>
          <w:bCs/>
          <w:i/>
          <w:iCs/>
          <w:sz w:val="18"/>
          <w:szCs w:val="18"/>
          <w:u w:val="single"/>
        </w:rPr>
        <w:t>Παρακολούθηση και Πιστοποίηση των Εργασιών</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Εξουσιοδοτημένα στελέχη της Υπηρεσίας παρακολουθούν και εποπτεύουν την εκτέλεση των εργασιών στα πλαίσια των χορηγηθέντων Δικαιωμάτων Διέλευσης με τον προβλεπόμενο για κάθε τεχνικό έργο τρόπο και προτείνουν στον υπεύθυνο εργασιών του έργου τα αναγκαία μέτρα που πρέπει να ληφθούν για την αποτροπή κινδύνων, χωρίς να δυσχεραίνεται το έργο της εκσκαφής και, σε περίπτωση βλαβών, τις αναγκαίες εργασίες για την αποκατάστασή τους. </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Τόσο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όσο και οι τυχόν υπεργολάβοι του υποχρεούνται στην αποδοχή των συστάσεων της Υπηρεσίας, εφόσον δεν παρεμποδίζεται η ομαλή διεξαγωγή εργασιών τους. </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Η προβλεπόμενη Εγγυητική Επιστολή Καλής Εκτέλεσης των εργασιών καταπίπτει υπέρ της Υπηρεσίας, κατόπιν έγγραφης ειδοποίησης προς την εγγυήτρια τράπεζα και τον </w:t>
      </w:r>
      <w:proofErr w:type="spellStart"/>
      <w:r w:rsidRPr="00AF7DCC">
        <w:rPr>
          <w:rFonts w:ascii="Verdana" w:hAnsi="Verdana" w:cs="Arial"/>
          <w:i/>
          <w:iCs/>
          <w:sz w:val="18"/>
          <w:szCs w:val="18"/>
        </w:rPr>
        <w:t>Πάροχο</w:t>
      </w:r>
      <w:proofErr w:type="spellEnd"/>
      <w:r w:rsidRPr="00AF7DCC">
        <w:rPr>
          <w:rFonts w:ascii="Verdana" w:hAnsi="Verdana" w:cs="Arial"/>
          <w:i/>
          <w:iCs/>
          <w:sz w:val="18"/>
          <w:szCs w:val="18"/>
        </w:rPr>
        <w:t xml:space="preserve"> στις περιπτώσεις της μη ορθής ή/ και πλημμελούς εκπλήρωσης του έργου. Η κατάπτωση της εγγυητικής γίνεται μετά την πάροδο τριών ημερών από τη σχετική ειδοποίηση.</w:t>
      </w:r>
    </w:p>
    <w:p w:rsidR="00FF57F5" w:rsidRPr="00AF7DCC" w:rsidRDefault="00FF57F5" w:rsidP="00FF57F5">
      <w:pPr>
        <w:spacing w:before="57" w:line="360" w:lineRule="auto"/>
        <w:ind w:firstLine="720"/>
        <w:jc w:val="both"/>
        <w:rPr>
          <w:rFonts w:ascii="Verdana" w:hAnsi="Verdana" w:cs="Arial"/>
          <w:i/>
          <w:iCs/>
          <w:sz w:val="18"/>
          <w:szCs w:val="18"/>
        </w:rPr>
      </w:pPr>
      <w:r w:rsidRPr="00AF7DCC">
        <w:rPr>
          <w:rFonts w:ascii="Verdana" w:hAnsi="Verdana" w:cs="Arial"/>
          <w:i/>
          <w:iCs/>
          <w:sz w:val="18"/>
          <w:szCs w:val="18"/>
        </w:rPr>
        <w:t xml:space="preserve">Επειδή, λόγω της φύσεως των εργασιών κάποιες εργασίες που θα πραγματοποιηθούν με την παρούσα άδεια θα λάβουν χώρα σε ώρες εκτός ωραρίου της Υπηρεσίας όπου δεν δύναται με βάση τις ισχύουσες διατάξεις να παρίστανται στελέχη της Υπηρεσίας μας, όσον αφορά τα μέτρα ασφαλείας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xml:space="preserve">. ισχύουν τα αναφερόμενα στην παράγραφο 8.5 και 8.6 της παρούσης.   </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6.  </w:t>
      </w:r>
      <w:r w:rsidRPr="00AF7DCC">
        <w:rPr>
          <w:rFonts w:ascii="Verdana" w:hAnsi="Verdana" w:cs="Arial"/>
          <w:b/>
          <w:bCs/>
          <w:i/>
          <w:iCs/>
          <w:sz w:val="18"/>
          <w:szCs w:val="18"/>
          <w:u w:val="single"/>
        </w:rPr>
        <w:t xml:space="preserve">Αναλογούντα τέλη και τρόπος καταβολής  </w:t>
      </w:r>
    </w:p>
    <w:p w:rsidR="00FF57F5" w:rsidRPr="00AF7DCC" w:rsidRDefault="00FF57F5" w:rsidP="00FF57F5">
      <w:pPr>
        <w:pStyle w:val="a0"/>
        <w:spacing w:before="57" w:line="360" w:lineRule="auto"/>
        <w:ind w:firstLine="720"/>
        <w:rPr>
          <w:rFonts w:ascii="Verdana" w:hAnsi="Verdana"/>
          <w:i/>
          <w:iCs/>
          <w:sz w:val="18"/>
          <w:szCs w:val="18"/>
        </w:rPr>
      </w:pPr>
      <w:r w:rsidRPr="00AF7DCC">
        <w:rPr>
          <w:rFonts w:ascii="Verdana" w:hAnsi="Verdana"/>
          <w:i/>
          <w:iCs/>
          <w:sz w:val="18"/>
          <w:szCs w:val="18"/>
        </w:rPr>
        <w:t xml:space="preserve">Το ύψος των τελών Διέλευσης, βάσει του ν.4463/2017, όπως ισχύει, και  της παρ. 9 του </w:t>
      </w:r>
      <w:proofErr w:type="spellStart"/>
      <w:r w:rsidRPr="00AF7DCC">
        <w:rPr>
          <w:rFonts w:ascii="Verdana" w:hAnsi="Verdana"/>
          <w:i/>
          <w:iCs/>
          <w:sz w:val="18"/>
          <w:szCs w:val="18"/>
        </w:rPr>
        <w:t>αρθρου</w:t>
      </w:r>
      <w:proofErr w:type="spellEnd"/>
      <w:r w:rsidRPr="00AF7DCC">
        <w:rPr>
          <w:rFonts w:ascii="Verdana" w:hAnsi="Verdana"/>
          <w:i/>
          <w:iCs/>
          <w:sz w:val="18"/>
          <w:szCs w:val="18"/>
        </w:rPr>
        <w:t xml:space="preserve"> 28, του ν.4070/2012 (ΦΕΚ 6168/31-12-2018) και της υπ' </w:t>
      </w:r>
      <w:proofErr w:type="spellStart"/>
      <w:r w:rsidRPr="00AF7DCC">
        <w:rPr>
          <w:rFonts w:ascii="Verdana" w:hAnsi="Verdana"/>
          <w:i/>
          <w:iCs/>
          <w:sz w:val="18"/>
          <w:szCs w:val="18"/>
        </w:rPr>
        <w:t>αριθμ</w:t>
      </w:r>
      <w:proofErr w:type="spellEnd"/>
      <w:r w:rsidRPr="00AF7DCC">
        <w:rPr>
          <w:rFonts w:ascii="Verdana" w:hAnsi="Verdana"/>
          <w:i/>
          <w:iCs/>
          <w:sz w:val="18"/>
          <w:szCs w:val="18"/>
        </w:rPr>
        <w:t xml:space="preserve">. 309/2012 απόφασης του Δ.Σ. Αχαρνών, όπως ισχύει, υπολογίστηκε στο ποσόν των </w:t>
      </w:r>
      <w:r w:rsidRPr="00AF7DCC">
        <w:rPr>
          <w:rFonts w:ascii="Verdana" w:hAnsi="Verdana"/>
          <w:b/>
          <w:bCs/>
          <w:i/>
          <w:iCs/>
          <w:sz w:val="18"/>
          <w:szCs w:val="18"/>
        </w:rPr>
        <w:t>374,39 €</w:t>
      </w:r>
      <w:r w:rsidRPr="00AF7DCC">
        <w:rPr>
          <w:rFonts w:ascii="Verdana" w:hAnsi="Verdana"/>
          <w:i/>
          <w:iCs/>
          <w:sz w:val="18"/>
          <w:szCs w:val="18"/>
        </w:rPr>
        <w:t xml:space="preserve"> (βλ. </w:t>
      </w:r>
      <w:r w:rsidRPr="00AF7DCC">
        <w:rPr>
          <w:rFonts w:ascii="Verdana" w:hAnsi="Verdana"/>
          <w:b/>
          <w:i/>
          <w:iCs/>
          <w:sz w:val="18"/>
          <w:szCs w:val="18"/>
        </w:rPr>
        <w:t>Παράρτημα</w:t>
      </w:r>
      <w:r w:rsidRPr="00AF7DCC">
        <w:rPr>
          <w:rFonts w:ascii="Verdana" w:hAnsi="Verdana"/>
          <w:i/>
          <w:iCs/>
          <w:sz w:val="18"/>
          <w:szCs w:val="18"/>
        </w:rPr>
        <w:t xml:space="preserve"> </w:t>
      </w:r>
      <w:r w:rsidRPr="00AF7DCC">
        <w:rPr>
          <w:rFonts w:ascii="Verdana" w:hAnsi="Verdana"/>
          <w:b/>
          <w:i/>
          <w:iCs/>
          <w:sz w:val="18"/>
          <w:szCs w:val="18"/>
        </w:rPr>
        <w:t>Γ'</w:t>
      </w:r>
      <w:r w:rsidRPr="00AF7DCC">
        <w:rPr>
          <w:rFonts w:ascii="Verdana" w:hAnsi="Verdana"/>
          <w:i/>
          <w:iCs/>
          <w:sz w:val="18"/>
          <w:szCs w:val="18"/>
        </w:rPr>
        <w:t xml:space="preserve">).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οφείλει, εντός </w:t>
      </w:r>
      <w:r w:rsidRPr="00AF7DCC">
        <w:rPr>
          <w:rFonts w:ascii="Verdana" w:hAnsi="Verdana"/>
          <w:b/>
          <w:i/>
          <w:iCs/>
          <w:sz w:val="18"/>
          <w:szCs w:val="18"/>
        </w:rPr>
        <w:t>είκοσι (20) ημερών</w:t>
      </w:r>
      <w:r w:rsidRPr="00AF7DCC">
        <w:rPr>
          <w:rFonts w:ascii="Verdana" w:hAnsi="Verdana"/>
          <w:i/>
          <w:iCs/>
          <w:sz w:val="18"/>
          <w:szCs w:val="18"/>
        </w:rPr>
        <w:t xml:space="preserve"> από την κοινοποίηση της παρούσας, να υποβάλει αποδεικτικό κατάθεσης υπέρ του Δήμου  στην Τεχνική Υπηρεσία του Δήμου,  για τη </w:t>
      </w:r>
      <w:r w:rsidRPr="00AF7DCC">
        <w:rPr>
          <w:rFonts w:ascii="Verdana" w:hAnsi="Verdana"/>
          <w:b/>
          <w:i/>
          <w:iCs/>
          <w:sz w:val="18"/>
          <w:szCs w:val="18"/>
        </w:rPr>
        <w:t xml:space="preserve">Χορήγηση Δικαιώματος Διέλευσης – Άδεια Εκτέλεσης εργασιών, </w:t>
      </w:r>
      <w:r w:rsidRPr="00AF7DCC">
        <w:rPr>
          <w:rFonts w:ascii="Verdana" w:hAnsi="Verdana"/>
          <w:i/>
          <w:iCs/>
          <w:sz w:val="18"/>
          <w:szCs w:val="18"/>
        </w:rPr>
        <w:t>για την πληρωμή των τελών αυτών.</w:t>
      </w:r>
    </w:p>
    <w:p w:rsidR="00FF57F5" w:rsidRPr="00AF7DCC" w:rsidRDefault="00FF57F5" w:rsidP="00FF57F5">
      <w:pPr>
        <w:pStyle w:val="a0"/>
        <w:spacing w:before="57" w:line="360" w:lineRule="auto"/>
        <w:ind w:firstLine="720"/>
        <w:rPr>
          <w:rFonts w:ascii="Verdana" w:hAnsi="Verdana" w:cs="Times New Roman"/>
          <w:sz w:val="18"/>
          <w:szCs w:val="18"/>
        </w:rPr>
      </w:pPr>
      <w:r w:rsidRPr="00AF7DCC">
        <w:rPr>
          <w:rFonts w:ascii="Verdana" w:hAnsi="Verdana"/>
          <w:i/>
          <w:iCs/>
          <w:sz w:val="18"/>
          <w:szCs w:val="18"/>
        </w:rPr>
        <w:lastRenderedPageBreak/>
        <w:t xml:space="preserve">Το ύψος των ετησίων τελών  Χρήσης Δικαιωμάτων Διέλευσης,  βάσει του ν.4463/2017, όπως ισχύει,  και  της παρ. 9 του </w:t>
      </w:r>
      <w:proofErr w:type="spellStart"/>
      <w:r w:rsidRPr="00AF7DCC">
        <w:rPr>
          <w:rFonts w:ascii="Verdana" w:hAnsi="Verdana"/>
          <w:i/>
          <w:iCs/>
          <w:sz w:val="18"/>
          <w:szCs w:val="18"/>
        </w:rPr>
        <w:t>αρθρου</w:t>
      </w:r>
      <w:proofErr w:type="spellEnd"/>
      <w:r w:rsidRPr="00AF7DCC">
        <w:rPr>
          <w:rFonts w:ascii="Verdana" w:hAnsi="Verdana"/>
          <w:i/>
          <w:iCs/>
          <w:sz w:val="18"/>
          <w:szCs w:val="18"/>
        </w:rPr>
        <w:t xml:space="preserve">  28, του ν.4070/2012  (ΦΕΚ 6168/31-12-2018)  και  της υπ' </w:t>
      </w:r>
      <w:proofErr w:type="spellStart"/>
      <w:r w:rsidRPr="00AF7DCC">
        <w:rPr>
          <w:rFonts w:ascii="Verdana" w:hAnsi="Verdana"/>
          <w:i/>
          <w:iCs/>
          <w:sz w:val="18"/>
          <w:szCs w:val="18"/>
        </w:rPr>
        <w:t>αριθμ</w:t>
      </w:r>
      <w:proofErr w:type="spellEnd"/>
      <w:r w:rsidRPr="00AF7DCC">
        <w:rPr>
          <w:rFonts w:ascii="Verdana" w:hAnsi="Verdana"/>
          <w:i/>
          <w:iCs/>
          <w:sz w:val="18"/>
          <w:szCs w:val="18"/>
        </w:rPr>
        <w:t xml:space="preserve">. 309/2012 απόφασης του Δ.Σ. Αχαρνών, υπολογίστηκε στο ποσόν των </w:t>
      </w:r>
      <w:r w:rsidRPr="00AF7DCC">
        <w:rPr>
          <w:rFonts w:ascii="Verdana" w:hAnsi="Verdana"/>
          <w:b/>
          <w:bCs/>
          <w:i/>
          <w:iCs/>
          <w:sz w:val="18"/>
          <w:szCs w:val="18"/>
        </w:rPr>
        <w:t xml:space="preserve">8.870,19 € </w:t>
      </w:r>
      <w:r w:rsidRPr="00AF7DCC">
        <w:rPr>
          <w:rFonts w:ascii="Verdana" w:hAnsi="Verdana"/>
          <w:i/>
          <w:iCs/>
          <w:sz w:val="18"/>
          <w:szCs w:val="18"/>
        </w:rPr>
        <w:t xml:space="preserve"> (βλ. </w:t>
      </w:r>
      <w:r w:rsidRPr="00AF7DCC">
        <w:rPr>
          <w:rFonts w:ascii="Verdana" w:hAnsi="Verdana"/>
          <w:b/>
          <w:i/>
          <w:iCs/>
          <w:sz w:val="18"/>
          <w:szCs w:val="18"/>
        </w:rPr>
        <w:t>Παράρτημα Γ'</w:t>
      </w:r>
      <w:r w:rsidRPr="00AF7DCC">
        <w:rPr>
          <w:rFonts w:ascii="Verdana" w:hAnsi="Verdana"/>
          <w:i/>
          <w:iCs/>
          <w:sz w:val="18"/>
          <w:szCs w:val="18"/>
        </w:rPr>
        <w:t>).</w:t>
      </w:r>
    </w:p>
    <w:p w:rsidR="00FF57F5" w:rsidRPr="00AF7DCC" w:rsidRDefault="00FF57F5" w:rsidP="00FF57F5">
      <w:pPr>
        <w:pStyle w:val="a0"/>
        <w:spacing w:before="57" w:line="360" w:lineRule="auto"/>
        <w:rPr>
          <w:rFonts w:ascii="Verdana" w:hAnsi="Verdana"/>
          <w:b/>
          <w:i/>
          <w:iCs/>
          <w:color w:val="FF0000"/>
          <w:sz w:val="18"/>
          <w:szCs w:val="18"/>
        </w:rPr>
      </w:pPr>
      <w:r w:rsidRPr="00AF7DCC">
        <w:rPr>
          <w:rFonts w:ascii="Verdana" w:hAnsi="Verdana"/>
          <w:b/>
          <w:i/>
          <w:iCs/>
          <w:sz w:val="18"/>
          <w:szCs w:val="18"/>
        </w:rPr>
        <w:t xml:space="preserve">7. </w:t>
      </w:r>
      <w:r w:rsidRPr="00AF7DCC">
        <w:rPr>
          <w:rFonts w:ascii="Verdana" w:hAnsi="Verdana"/>
          <w:b/>
          <w:i/>
          <w:iCs/>
          <w:sz w:val="18"/>
          <w:szCs w:val="18"/>
          <w:u w:val="single"/>
        </w:rPr>
        <w:t>Εγγυήσεις – Ασφάλιση</w:t>
      </w:r>
      <w:r w:rsidRPr="00AF7DCC">
        <w:rPr>
          <w:rFonts w:ascii="Verdana" w:hAnsi="Verdana"/>
          <w:b/>
          <w:i/>
          <w:iCs/>
          <w:sz w:val="18"/>
          <w:szCs w:val="18"/>
        </w:rPr>
        <w:t xml:space="preserve"> </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i/>
          <w:iCs/>
          <w:color w:val="FF0000"/>
          <w:sz w:val="18"/>
          <w:szCs w:val="18"/>
        </w:rPr>
        <w:tab/>
      </w:r>
      <w:r w:rsidRPr="00AF7DCC">
        <w:rPr>
          <w:rFonts w:ascii="Verdana" w:hAnsi="Verdana" w:cs="Arial"/>
          <w:i/>
          <w:iCs/>
          <w:sz w:val="18"/>
          <w:szCs w:val="18"/>
        </w:rPr>
        <w:t xml:space="preserve">Για την καλή εκτέλεση των παραπάνω εργασιών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οφείλει, εντός </w:t>
      </w:r>
      <w:r w:rsidRPr="00AF7DCC">
        <w:rPr>
          <w:rFonts w:ascii="Verdana" w:hAnsi="Verdana" w:cs="Arial"/>
          <w:b/>
          <w:i/>
          <w:iCs/>
          <w:sz w:val="18"/>
          <w:szCs w:val="18"/>
        </w:rPr>
        <w:t>είκοσι (20) ημερών</w:t>
      </w:r>
      <w:r w:rsidRPr="00AF7DCC">
        <w:rPr>
          <w:rFonts w:ascii="Verdana" w:hAnsi="Verdana" w:cs="Arial"/>
          <w:i/>
          <w:iCs/>
          <w:sz w:val="18"/>
          <w:szCs w:val="18"/>
        </w:rPr>
        <w:t xml:space="preserve"> από την κοινοποίηση της παρούσας, να υποβάλει Εγγυητική Επιστολή Καλής Εκτέλεσης ύψους</w:t>
      </w:r>
      <w:r w:rsidRPr="00AF7DCC">
        <w:rPr>
          <w:rFonts w:ascii="Verdana" w:hAnsi="Verdana" w:cs="Arial"/>
          <w:b/>
          <w:bCs/>
          <w:i/>
          <w:iCs/>
          <w:sz w:val="18"/>
          <w:szCs w:val="18"/>
        </w:rPr>
        <w:t xml:space="preserve"> </w:t>
      </w:r>
      <w:bookmarkStart w:id="5" w:name="OLE_LINK2"/>
      <w:r w:rsidRPr="00AF7DCC">
        <w:rPr>
          <w:rFonts w:ascii="Verdana" w:hAnsi="Verdana" w:cs="Arial"/>
          <w:b/>
          <w:bCs/>
          <w:i/>
          <w:iCs/>
          <w:sz w:val="18"/>
          <w:szCs w:val="18"/>
        </w:rPr>
        <w:t xml:space="preserve">431,35 </w:t>
      </w:r>
      <w:bookmarkEnd w:id="5"/>
      <w:r w:rsidRPr="00AF7DCC">
        <w:rPr>
          <w:rFonts w:ascii="Verdana" w:hAnsi="Verdana" w:cs="Arial"/>
          <w:b/>
          <w:bCs/>
          <w:i/>
          <w:iCs/>
          <w:sz w:val="18"/>
          <w:szCs w:val="18"/>
        </w:rPr>
        <w:t>€</w:t>
      </w:r>
      <w:r w:rsidRPr="00AF7DCC">
        <w:rPr>
          <w:rFonts w:ascii="Verdana" w:hAnsi="Verdana" w:cs="Arial"/>
          <w:i/>
          <w:iCs/>
          <w:sz w:val="18"/>
          <w:szCs w:val="18"/>
        </w:rPr>
        <w:t xml:space="preserve">, το ύψος της οποίας υπολογίζεται σύμφωνα με το ΦΕΚ 42Α/30-3-2017 νόμος 4463/2017, όπως ισχύει (βλ. </w:t>
      </w:r>
      <w:r w:rsidRPr="00AF7DCC">
        <w:rPr>
          <w:rFonts w:ascii="Verdana" w:hAnsi="Verdana" w:cs="Arial"/>
          <w:b/>
          <w:i/>
          <w:iCs/>
          <w:sz w:val="18"/>
          <w:szCs w:val="18"/>
        </w:rPr>
        <w:t>Παράρτημα Γ΄</w:t>
      </w:r>
      <w:r w:rsidRPr="00AF7DCC">
        <w:rPr>
          <w:rFonts w:ascii="Verdana" w:hAnsi="Verdana" w:cs="Arial"/>
          <w:i/>
          <w:iCs/>
          <w:sz w:val="18"/>
          <w:szCs w:val="18"/>
        </w:rPr>
        <w:t xml:space="preserve">).  Η Εγγυητική Επιστολή διαρκεί τουλάχιστο για όσο χρόνο διαρκεί η εκτέλεση εργασιών για τις οποίες χορηγήθηκε η αντίστοιχη άδεια πλέον δώδεκα (12) μηνών. </w:t>
      </w:r>
    </w:p>
    <w:p w:rsidR="00FF57F5" w:rsidRPr="00AF7DCC" w:rsidRDefault="00FF57F5" w:rsidP="00FF57F5">
      <w:pPr>
        <w:spacing w:before="57" w:line="360" w:lineRule="auto"/>
        <w:ind w:firstLine="720"/>
        <w:jc w:val="both"/>
        <w:rPr>
          <w:rFonts w:ascii="Verdana" w:hAnsi="Verdana" w:cs="Times New Roman"/>
          <w:sz w:val="18"/>
          <w:szCs w:val="18"/>
        </w:rPr>
      </w:pPr>
      <w:r w:rsidRPr="00AF7DCC">
        <w:rPr>
          <w:rFonts w:ascii="Verdana" w:hAnsi="Verdana" w:cs="Arial"/>
          <w:i/>
          <w:iCs/>
          <w:sz w:val="18"/>
          <w:szCs w:val="18"/>
        </w:rPr>
        <w:t xml:space="preserve">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οφείλει, </w:t>
      </w:r>
      <w:r w:rsidRPr="00AF7DCC">
        <w:rPr>
          <w:rFonts w:ascii="Verdana" w:hAnsi="Verdana" w:cs="Arial"/>
          <w:b/>
          <w:i/>
          <w:iCs/>
          <w:sz w:val="18"/>
          <w:szCs w:val="18"/>
        </w:rPr>
        <w:t>εντός είκοσι (20) ημερών</w:t>
      </w:r>
      <w:r w:rsidRPr="00AF7DCC">
        <w:rPr>
          <w:rFonts w:ascii="Verdana" w:hAnsi="Verdana" w:cs="Arial"/>
          <w:i/>
          <w:iCs/>
          <w:sz w:val="18"/>
          <w:szCs w:val="18"/>
        </w:rPr>
        <w:t xml:space="preserve"> από την κοινοποίηση της παρούσας, να προσκομίσει συμβόλαιο ασφάλισης αστικής ευθύνης, που θα καλύπτει κινδύνους σε άτομα (σωματικές βλάβες) και σε οχήματα και άλλα δίκτυα (υλικές ζημιές) ανά γεγονός και όχι σωρευτικά, κατά τη διάρκεια των εργασιών εκτέλεσης του έργου και αποκατάστασης του Δημοσίου ή Κοινοχρήστου Ακινήτου. </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b/>
          <w:i/>
          <w:iCs/>
          <w:sz w:val="18"/>
          <w:szCs w:val="18"/>
        </w:rPr>
        <w:t xml:space="preserve">8. </w:t>
      </w:r>
      <w:r w:rsidRPr="00AF7DCC">
        <w:rPr>
          <w:rFonts w:ascii="Verdana" w:hAnsi="Verdana"/>
          <w:b/>
          <w:i/>
          <w:iCs/>
          <w:sz w:val="18"/>
          <w:szCs w:val="18"/>
          <w:u w:val="single"/>
        </w:rPr>
        <w:t xml:space="preserve">Υποχρεώσεις του </w:t>
      </w:r>
      <w:proofErr w:type="spellStart"/>
      <w:r w:rsidRPr="00AF7DCC">
        <w:rPr>
          <w:rFonts w:ascii="Verdana" w:hAnsi="Verdana"/>
          <w:b/>
          <w:i/>
          <w:iCs/>
          <w:sz w:val="18"/>
          <w:szCs w:val="18"/>
          <w:u w:val="single"/>
        </w:rPr>
        <w:t>Παρόχου</w:t>
      </w:r>
      <w:proofErr w:type="spellEnd"/>
    </w:p>
    <w:p w:rsidR="00FF57F5" w:rsidRPr="00AF7DCC" w:rsidRDefault="00FF57F5" w:rsidP="00FF57F5">
      <w:pPr>
        <w:tabs>
          <w:tab w:val="left" w:pos="360"/>
        </w:tabs>
        <w:spacing w:before="57" w:line="360" w:lineRule="auto"/>
        <w:jc w:val="both"/>
        <w:rPr>
          <w:rFonts w:ascii="Verdana" w:hAnsi="Verdana" w:cs="Arial"/>
          <w:i/>
          <w:iCs/>
          <w:sz w:val="18"/>
          <w:szCs w:val="18"/>
        </w:rPr>
      </w:pPr>
      <w:r w:rsidRPr="00AF7DCC">
        <w:rPr>
          <w:rFonts w:ascii="Verdana" w:hAnsi="Verdana" w:cs="Arial"/>
          <w:i/>
          <w:iCs/>
          <w:sz w:val="18"/>
          <w:szCs w:val="18"/>
        </w:rPr>
        <w:t xml:space="preserve">8.1 </w:t>
      </w:r>
      <w:r w:rsidRPr="00AF7DCC">
        <w:rPr>
          <w:rFonts w:ascii="Verdana" w:hAnsi="Verdana" w:cs="Arial"/>
          <w:i/>
          <w:iCs/>
          <w:sz w:val="18"/>
          <w:szCs w:val="18"/>
          <w:u w:val="single"/>
        </w:rPr>
        <w:t>Όροι εκτέλεσης της τομής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8.1.1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δηλώνει και εγγυάται, ότι η εταιρεία στην οποία ανατέθηκε η εκτέλεση του έργου, </w:t>
      </w:r>
      <w:r w:rsidRPr="00AF7DCC">
        <w:rPr>
          <w:rFonts w:ascii="Verdana" w:eastAsia="MS Mincho" w:hAnsi="Verdana" w:cs="Arial"/>
          <w:b/>
          <w:i/>
          <w:iCs/>
          <w:sz w:val="18"/>
          <w:szCs w:val="18"/>
          <w:lang w:val="en-US"/>
        </w:rPr>
        <w:t>EDIL</w:t>
      </w:r>
      <w:r w:rsidRPr="00AF7DCC">
        <w:rPr>
          <w:rFonts w:ascii="Verdana" w:eastAsia="MS Mincho" w:hAnsi="Verdana" w:cs="Arial"/>
          <w:b/>
          <w:i/>
          <w:iCs/>
          <w:sz w:val="18"/>
          <w:szCs w:val="18"/>
        </w:rPr>
        <w:t xml:space="preserve"> ΤΕΧΝΙΚΗ ΒΙΟΜΗΧΑΝΙΚΗ ΑΤΕΒΕ</w:t>
      </w:r>
      <w:r w:rsidRPr="00AF7DCC">
        <w:rPr>
          <w:rFonts w:ascii="Verdana" w:hAnsi="Verdana" w:cs="Arial"/>
          <w:i/>
          <w:iCs/>
          <w:sz w:val="18"/>
          <w:szCs w:val="18"/>
        </w:rPr>
        <w:t xml:space="preserve">, διαθέτει την εμπειρία και την τεχνογνωσία, καθώς και ότι κατέχει το προσωπικό και τον εξοπλισμό, που είναι απαραίτητα για την εκτέλεση του Έργου και την εξασφάλιση των τεχνικών και ποιοτικών προδιαγραφών του, σύμφωνα με το </w:t>
      </w:r>
      <w:r w:rsidRPr="00AF7DCC">
        <w:rPr>
          <w:rFonts w:ascii="Verdana" w:hAnsi="Verdana" w:cs="Arial"/>
          <w:i/>
          <w:iCs/>
          <w:sz w:val="18"/>
          <w:szCs w:val="18"/>
          <w:u w:val="single"/>
        </w:rPr>
        <w:t>περιεχόμενο</w:t>
      </w:r>
      <w:r w:rsidRPr="00AF7DCC">
        <w:rPr>
          <w:rFonts w:ascii="Verdana" w:hAnsi="Verdana" w:cs="Arial"/>
          <w:i/>
          <w:iCs/>
          <w:sz w:val="18"/>
          <w:szCs w:val="18"/>
        </w:rPr>
        <w:t xml:space="preserve"> του </w:t>
      </w:r>
      <w:r w:rsidRPr="00AF7DCC">
        <w:rPr>
          <w:rFonts w:ascii="Verdana" w:hAnsi="Verdana" w:cs="Arial"/>
          <w:b/>
          <w:i/>
          <w:iCs/>
          <w:sz w:val="18"/>
          <w:szCs w:val="18"/>
        </w:rPr>
        <w:t>Παραρτήματος Α΄</w:t>
      </w:r>
      <w:r w:rsidRPr="00AF7DCC">
        <w:rPr>
          <w:rFonts w:ascii="Verdana" w:hAnsi="Verdana" w:cs="Arial"/>
          <w:i/>
          <w:iCs/>
          <w:sz w:val="18"/>
          <w:szCs w:val="18"/>
        </w:rPr>
        <w:t xml:space="preserve"> της παρούσας.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8.1.2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να εκτελεί προσηκόντως και κατά πλήρη εφαρμογή των κανόνων της οικείας τέχνης και επιστήμης το σύνολο των εργασιών, που είναι απαραίτητες για την έντεχνη εκτέλεση και ολοκλήρωση του Έργου, κατά απόλυτη τήρηση των οριζόμενων στην παρούσα και στο </w:t>
      </w:r>
      <w:r w:rsidRPr="00AF7DCC">
        <w:rPr>
          <w:rFonts w:ascii="Verdana" w:hAnsi="Verdana" w:cs="Arial"/>
          <w:b/>
          <w:i/>
          <w:iCs/>
          <w:sz w:val="18"/>
          <w:szCs w:val="18"/>
        </w:rPr>
        <w:t>Παράρτημα Α΄.</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8.1.3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να τοποθετήσει τον αγωγό του Δικτύου του σε θέση που να επιτρέπει μελλοντικά την απρόσκοπτη κατασκευή κρασπέδων, ρείθρων, πεζοδρομίων και γενικά να επιτρέπει κάθε μελλοντική επέμβαση, συντήρηση, βελτίωση ή ανακαίνιση της οδού στην οποία εκτέλεσε εργασίες, σύμφωνα με τις υποδείξεις της Υπηρεσίας. Σε καμία περίπτωση οι εργασίες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δε θα παρεμβάλουν εμπόδια στην εκτέλεση μελλοντικών εργασιών οδοποιίας  ή έργων  βελτίωσης της οδού, στο χώρο εκτέλεσης του έργου.                                                                      </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8.1.4 Η εκσκαφή πρέπει να γίνει με μεγάλη προσοχή γιατί υπάρχει πιθανότητα στο σημείο που γίνεται η τομή να υπάρχουν εγκαταστάσεις των άλλων δικτύων (ΔΕΗ, ΟΤΕ, ΕΥΔΑΠ, ΔΕΠΑ κλπ). Απόλυτα υπεύθυνος για να πάρει σχέδια και στοιχεία για την ύπαρξη άλλων δικτύων είναι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8.1.5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είναι υποχρεωμένος να προβαίνει σε τμηματική αποκατάσταση της τομής σύμφωνα με την πρόοδο των σχετικών εργασιών, ώστε να μη μείνει ανοικτό όρυγμα για διάστημα υπερβαίνον τις δέκα ημέρες από το πέρας των εργασιών επί των οικείων τμημάτων, </w:t>
      </w:r>
      <w:r w:rsidRPr="00AF7DCC">
        <w:rPr>
          <w:rFonts w:ascii="Verdana" w:hAnsi="Verdana" w:cs="Arial"/>
          <w:i/>
          <w:iCs/>
          <w:sz w:val="18"/>
          <w:szCs w:val="18"/>
        </w:rPr>
        <w:lastRenderedPageBreak/>
        <w:t xml:space="preserve">σύμφωνα με το άρθρο 7 παρ. 7 </w:t>
      </w:r>
      <w:proofErr w:type="spellStart"/>
      <w:r w:rsidRPr="00AF7DCC">
        <w:rPr>
          <w:rFonts w:ascii="Verdana" w:hAnsi="Verdana" w:cs="Arial"/>
          <w:i/>
          <w:iCs/>
          <w:sz w:val="18"/>
          <w:szCs w:val="18"/>
        </w:rPr>
        <w:t>εδ</w:t>
      </w:r>
      <w:proofErr w:type="spellEnd"/>
      <w:r w:rsidRPr="00AF7DCC">
        <w:rPr>
          <w:rFonts w:ascii="Verdana" w:hAnsi="Verdana" w:cs="Arial"/>
          <w:i/>
          <w:iCs/>
          <w:sz w:val="18"/>
          <w:szCs w:val="18"/>
        </w:rPr>
        <w:t xml:space="preserve">. </w:t>
      </w:r>
      <w:proofErr w:type="spellStart"/>
      <w:r w:rsidRPr="00AF7DCC">
        <w:rPr>
          <w:rFonts w:ascii="Verdana" w:hAnsi="Verdana" w:cs="Arial"/>
          <w:i/>
          <w:iCs/>
          <w:sz w:val="18"/>
          <w:szCs w:val="18"/>
        </w:rPr>
        <w:t>α΄</w:t>
      </w:r>
      <w:proofErr w:type="spellEnd"/>
      <w:r w:rsidRPr="00AF7DCC">
        <w:rPr>
          <w:rFonts w:ascii="Verdana" w:hAnsi="Verdana" w:cs="Arial"/>
          <w:i/>
          <w:iCs/>
          <w:sz w:val="18"/>
          <w:szCs w:val="18"/>
        </w:rPr>
        <w:t xml:space="preserve"> του Ν. 3481/2006. Ειδικώς επισημαίνεται ότι κατά την διάρκεια εκτέλεσης των εργασιών τομής σε καμία περίπτωση δε θα υπάρχει ανοικτό κατά μήκος όρυγμα μεγαλύτερο των πενήντα (50) μέτρων, εγκάρσιο μεγαλύτερο των τριών (3) μέτρων και θα εξασφαλιστεί με μέριμνα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ασφαλής και απρόσκοπτη κυκλοφορία των πεζών και των οχημάτων. Επίσης δε θα παραμένουν ανοικτά ορύγματα για την εκ των υστέρων κατασκευή των φρεατίων επίσκεψης και κατά την διάρκεια κατασκευής τους (των φρεατίων επίσκεψης), κάθε μέρα μετά το πέρας των εργασιών, τα ανοικτά ορύγματα κατασκευής των φρεατίων θα καλύπτονται με σιδηρές λαμαρίνες πάχους τουλάχιστον δύο (2) εκατοστών </w:t>
      </w:r>
      <w:proofErr w:type="spellStart"/>
      <w:r w:rsidRPr="00AF7DCC">
        <w:rPr>
          <w:rFonts w:ascii="Verdana" w:hAnsi="Verdana" w:cs="Arial"/>
          <w:i/>
          <w:iCs/>
          <w:sz w:val="18"/>
          <w:szCs w:val="18"/>
        </w:rPr>
        <w:t>εδραζόμενες</w:t>
      </w:r>
      <w:proofErr w:type="spellEnd"/>
      <w:r w:rsidRPr="00AF7DCC">
        <w:rPr>
          <w:rFonts w:ascii="Verdana" w:hAnsi="Verdana" w:cs="Arial"/>
          <w:i/>
          <w:iCs/>
          <w:sz w:val="18"/>
          <w:szCs w:val="18"/>
        </w:rPr>
        <w:t xml:space="preserve"> σταθερά περιμετρικά του ορύγματος, τουλάχιστον πενήντα (50) εκατοστά. Επίσης στις διασταυρώσεις με άλλες κάθετες οδούς δε θα παραμένει ανοικτό όρυγμα, αλλά αυτό θα καλύπτεται με σιδηρές λαμαρίνες, όπως αυτές περιγράφονται παραπάνω.</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8.1.6 Σε καμία περίπτωση δεν επιτρέπεται η απόθεση, ούτε και προσωρινά, των προϊόντων εκσκαφής επί της οδού ή σε παράπλευρους χώρους αυτής, αλλά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έχει την υποχρέωση να επιμελείται της φορτώσεως και της απορρίψεως αυτών σε επιτρεπόμενα προς τούτο μέρη ταυτόχρονα με την εκτέλεση της εκσκαφής.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8.1.7 Ειδικά στην κατασκευή των φρεατίων επίσκεψης του δικτύου θα πρέπει:</w:t>
      </w:r>
    </w:p>
    <w:p w:rsidR="00FF57F5" w:rsidRPr="00AF7DCC" w:rsidRDefault="00FF57F5" w:rsidP="00FF57F5">
      <w:pPr>
        <w:spacing w:before="57" w:line="360" w:lineRule="auto"/>
        <w:ind w:left="567"/>
        <w:jc w:val="both"/>
        <w:rPr>
          <w:rFonts w:ascii="Verdana" w:hAnsi="Verdana" w:cs="Arial"/>
          <w:i/>
          <w:iCs/>
          <w:sz w:val="18"/>
          <w:szCs w:val="18"/>
        </w:rPr>
      </w:pPr>
      <w:r w:rsidRPr="00AF7DCC">
        <w:rPr>
          <w:rFonts w:ascii="Verdana" w:hAnsi="Verdana" w:cs="Arial"/>
          <w:i/>
          <w:iCs/>
          <w:sz w:val="18"/>
          <w:szCs w:val="18"/>
        </w:rPr>
        <w:t xml:space="preserve">α) Η ποιότητα του σκυροδέματος να είναι </w:t>
      </w:r>
      <w:r w:rsidRPr="00AF7DCC">
        <w:rPr>
          <w:rFonts w:ascii="Verdana" w:hAnsi="Verdana" w:cs="Arial"/>
          <w:i/>
          <w:iCs/>
          <w:sz w:val="18"/>
          <w:szCs w:val="18"/>
          <w:lang w:val="en-US"/>
        </w:rPr>
        <w:t>C</w:t>
      </w:r>
      <w:r w:rsidRPr="00AF7DCC">
        <w:rPr>
          <w:rFonts w:ascii="Verdana" w:hAnsi="Verdana" w:cs="Arial"/>
          <w:i/>
          <w:iCs/>
          <w:sz w:val="18"/>
          <w:szCs w:val="18"/>
        </w:rPr>
        <w:t xml:space="preserve"> 20/25 και ανώτερη.</w:t>
      </w:r>
    </w:p>
    <w:p w:rsidR="00FF57F5" w:rsidRPr="00AF7DCC" w:rsidRDefault="00FF57F5" w:rsidP="00FF57F5">
      <w:pPr>
        <w:spacing w:before="57" w:line="360" w:lineRule="auto"/>
        <w:ind w:left="567"/>
        <w:jc w:val="both"/>
        <w:rPr>
          <w:rFonts w:ascii="Verdana" w:hAnsi="Verdana" w:cs="Arial"/>
          <w:i/>
          <w:iCs/>
          <w:sz w:val="18"/>
          <w:szCs w:val="18"/>
        </w:rPr>
      </w:pPr>
      <w:r w:rsidRPr="00AF7DCC">
        <w:rPr>
          <w:rFonts w:ascii="Verdana" w:hAnsi="Verdana" w:cs="Arial"/>
          <w:i/>
          <w:iCs/>
          <w:sz w:val="18"/>
          <w:szCs w:val="18"/>
        </w:rPr>
        <w:t>β) Στα καπάκια επίσκεψης των φρεατίων να δίδεται ιδιαίτερη προσοχή, ώστε να μη δημιουργείται θόρυβος από την κυκλοφορία των οχημάτων, δηλαδή να αποφεύγεται το “κτύπημα” των καπακιών φρεατίων, άλλως αυτά θα αντικαθίστανται άμεσα.</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8.2 </w:t>
      </w:r>
      <w:r w:rsidRPr="00AF7DCC">
        <w:rPr>
          <w:rFonts w:ascii="Verdana" w:hAnsi="Verdana" w:cs="Arial"/>
          <w:i/>
          <w:iCs/>
          <w:sz w:val="18"/>
          <w:szCs w:val="18"/>
          <w:u w:val="single"/>
        </w:rPr>
        <w:t>Όροι αποκατάστασης της τομής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8.2.1 Μετά την ολοκλήρωση της εγκατάστασης του Δικτύου του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να προβεί στην </w:t>
      </w:r>
      <w:proofErr w:type="spellStart"/>
      <w:r w:rsidRPr="00AF7DCC">
        <w:rPr>
          <w:rFonts w:ascii="Verdana" w:hAnsi="Verdana" w:cs="Arial"/>
          <w:i/>
          <w:iCs/>
          <w:sz w:val="18"/>
          <w:szCs w:val="18"/>
        </w:rPr>
        <w:t>επίχωση</w:t>
      </w:r>
      <w:proofErr w:type="spellEnd"/>
      <w:r w:rsidRPr="00AF7DCC">
        <w:rPr>
          <w:rFonts w:ascii="Verdana" w:hAnsi="Verdana" w:cs="Arial"/>
          <w:i/>
          <w:iCs/>
          <w:sz w:val="18"/>
          <w:szCs w:val="18"/>
        </w:rPr>
        <w:t xml:space="preserve"> της τομής, σύμφωνα με την τυπική διατομή την οποία έχει καταθέσει στην Υπηρεσία η οποία αποτελεί τμήμα του Παραρτήματος Α. Η δε οδός θα αποκατασταθεί πλήρως στην </w:t>
      </w:r>
      <w:proofErr w:type="spellStart"/>
      <w:r w:rsidRPr="00AF7DCC">
        <w:rPr>
          <w:rFonts w:ascii="Verdana" w:hAnsi="Verdana" w:cs="Arial"/>
          <w:i/>
          <w:iCs/>
          <w:sz w:val="18"/>
          <w:szCs w:val="18"/>
        </w:rPr>
        <w:t>προτέρα</w:t>
      </w:r>
      <w:proofErr w:type="spellEnd"/>
      <w:r w:rsidRPr="00AF7DCC">
        <w:rPr>
          <w:rFonts w:ascii="Verdana" w:hAnsi="Verdana" w:cs="Arial"/>
          <w:i/>
          <w:iCs/>
          <w:sz w:val="18"/>
          <w:szCs w:val="18"/>
        </w:rPr>
        <w:t xml:space="preserve"> της μορφή.</w:t>
      </w:r>
    </w:p>
    <w:p w:rsidR="00FF57F5" w:rsidRPr="00AF7DCC" w:rsidRDefault="00FF57F5" w:rsidP="00FF57F5">
      <w:pPr>
        <w:tabs>
          <w:tab w:val="left" w:pos="-142"/>
          <w:tab w:val="left" w:pos="0"/>
        </w:tabs>
        <w:spacing w:before="57" w:line="360" w:lineRule="auto"/>
        <w:jc w:val="both"/>
        <w:rPr>
          <w:rFonts w:ascii="Verdana" w:hAnsi="Verdana" w:cs="Arial"/>
          <w:i/>
          <w:iCs/>
          <w:sz w:val="18"/>
          <w:szCs w:val="18"/>
        </w:rPr>
      </w:pPr>
      <w:r w:rsidRPr="00AF7DCC">
        <w:rPr>
          <w:rFonts w:ascii="Verdana" w:hAnsi="Verdana" w:cs="Arial"/>
          <w:i/>
          <w:iCs/>
          <w:sz w:val="18"/>
          <w:szCs w:val="18"/>
        </w:rPr>
        <w:t>8.2.2 Επίσης υποχρεούται να προβεί στην αποκατάσταση της οριζόντιας και κατακόρυφης σήμανσης των οδών στην περίπτωση που αυτές καταστραφούν λόγω των εργασιών τομής.</w:t>
      </w:r>
    </w:p>
    <w:p w:rsidR="00FF57F5" w:rsidRPr="00AF7DCC" w:rsidRDefault="00FF57F5" w:rsidP="00FF57F5">
      <w:pPr>
        <w:tabs>
          <w:tab w:val="left" w:pos="-142"/>
          <w:tab w:val="left" w:pos="0"/>
        </w:tabs>
        <w:spacing w:before="57" w:line="360" w:lineRule="auto"/>
        <w:jc w:val="both"/>
        <w:rPr>
          <w:rFonts w:ascii="Verdana" w:hAnsi="Verdana" w:cs="Arial"/>
          <w:i/>
          <w:iCs/>
          <w:sz w:val="18"/>
          <w:szCs w:val="18"/>
        </w:rPr>
      </w:pPr>
      <w:r w:rsidRPr="00AF7DCC">
        <w:rPr>
          <w:rFonts w:ascii="Verdana" w:hAnsi="Verdana" w:cs="Arial"/>
          <w:i/>
          <w:iCs/>
          <w:sz w:val="18"/>
          <w:szCs w:val="18"/>
        </w:rPr>
        <w:t xml:space="preserve">8.2.3 Η επιφάνεια της τομής, που θα προκύψει μετά το πέρας των εργασιών αποκατάστασής της, πρέπει να είναι απόλυτα προσαρμοσμένη υψομετρικά με το υπόλοιπο οδόστρωμα της οδού, το έρεισμα, το πεζοδρόμια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xml:space="preserve">.. Εξυπακούεται, ότι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βαρύνεται, πέραν της αποκατάστασης της τομής, με την απομάκρυνση όλων των υλικών που θα έχουν απομείνει, την απόρριψή τους σε επιτρεπόμενους χώρους και θέσεις, τον καθαρισμό της οδού, των πεζοδρομίων, των ερεισμάτων και την αποκατάσταση της μορφής των οδών και των γύρω χώρων της στην πρότερή τους κατάσταση.</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8.2.4 </w:t>
      </w:r>
      <w:r w:rsidRPr="00AF7DCC">
        <w:rPr>
          <w:rFonts w:ascii="Verdana" w:hAnsi="Verdana" w:cs="Arial"/>
          <w:b/>
          <w:i/>
          <w:iCs/>
          <w:sz w:val="18"/>
          <w:szCs w:val="18"/>
          <w:u w:val="single"/>
        </w:rPr>
        <w:t xml:space="preserve">Ειδικά η αποκατάσταση των ασφαλτικών οδοστρωμάτων θα γίνεται με φρεζάρισμα και νέο </w:t>
      </w:r>
      <w:proofErr w:type="spellStart"/>
      <w:r w:rsidRPr="00AF7DCC">
        <w:rPr>
          <w:rFonts w:ascii="Verdana" w:hAnsi="Verdana" w:cs="Arial"/>
          <w:b/>
          <w:i/>
          <w:iCs/>
          <w:sz w:val="18"/>
          <w:szCs w:val="18"/>
          <w:u w:val="single"/>
        </w:rPr>
        <w:t>αντιολισθηρό</w:t>
      </w:r>
      <w:proofErr w:type="spellEnd"/>
      <w:r w:rsidRPr="00AF7DCC">
        <w:rPr>
          <w:rFonts w:ascii="Verdana" w:hAnsi="Verdana" w:cs="Arial"/>
          <w:b/>
          <w:i/>
          <w:iCs/>
          <w:sz w:val="18"/>
          <w:szCs w:val="18"/>
          <w:u w:val="single"/>
        </w:rPr>
        <w:t xml:space="preserve"> ασφαλτικό τάπητα πάχους τουλάχιστον 10 εκατοστών και πλάτους 50 εκατοστών (10 εκατοστά η τομή και 20 εκατοστά εκατέρωθεν του σκάμματος) κατά την όδευση της τομής.</w:t>
      </w:r>
      <w:r w:rsidRPr="00AF7DCC">
        <w:rPr>
          <w:rFonts w:ascii="Verdana" w:hAnsi="Verdana" w:cs="Arial"/>
          <w:b/>
          <w:i/>
          <w:iCs/>
          <w:sz w:val="18"/>
          <w:szCs w:val="18"/>
        </w:rPr>
        <w:t xml:space="preserve">                                                                  </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lastRenderedPageBreak/>
        <w:t xml:space="preserve">8.2.5 </w:t>
      </w:r>
      <w:r w:rsidRPr="00AF7DCC">
        <w:rPr>
          <w:rFonts w:ascii="Verdana" w:hAnsi="Verdana" w:cs="Arial"/>
          <w:bCs/>
          <w:i/>
          <w:iCs/>
          <w:sz w:val="18"/>
          <w:szCs w:val="18"/>
        </w:rPr>
        <w:t xml:space="preserve">Όλες οι εργασίες αποκατάστασης που προβλέπονται στους ανωτέρω όρους 8.2.1, 8.2.2, 8.2.3, 8.2.4, πρέπει να ολοκληρωθούν από τον </w:t>
      </w:r>
      <w:proofErr w:type="spellStart"/>
      <w:r w:rsidRPr="00AF7DCC">
        <w:rPr>
          <w:rFonts w:ascii="Verdana" w:hAnsi="Verdana" w:cs="Arial"/>
          <w:bCs/>
          <w:i/>
          <w:iCs/>
          <w:sz w:val="18"/>
          <w:szCs w:val="18"/>
        </w:rPr>
        <w:t>Πάροχο</w:t>
      </w:r>
      <w:proofErr w:type="spellEnd"/>
      <w:r w:rsidRPr="00AF7DCC">
        <w:rPr>
          <w:rFonts w:ascii="Verdana" w:hAnsi="Verdana" w:cs="Arial"/>
          <w:bCs/>
          <w:i/>
          <w:iCs/>
          <w:sz w:val="18"/>
          <w:szCs w:val="18"/>
        </w:rPr>
        <w:t xml:space="preserve"> εντός προθεσμίας δέκα ημερών από το πέρας των οικείων εργασιών, σύμφωνα με το άρθρο 7 παρ. 7 </w:t>
      </w:r>
      <w:proofErr w:type="spellStart"/>
      <w:r w:rsidRPr="00AF7DCC">
        <w:rPr>
          <w:rFonts w:ascii="Verdana" w:hAnsi="Verdana" w:cs="Arial"/>
          <w:bCs/>
          <w:i/>
          <w:iCs/>
          <w:sz w:val="18"/>
          <w:szCs w:val="18"/>
        </w:rPr>
        <w:t>εδ</w:t>
      </w:r>
      <w:proofErr w:type="spellEnd"/>
      <w:r w:rsidRPr="00AF7DCC">
        <w:rPr>
          <w:rFonts w:ascii="Verdana" w:hAnsi="Verdana" w:cs="Arial"/>
          <w:bCs/>
          <w:i/>
          <w:iCs/>
          <w:sz w:val="18"/>
          <w:szCs w:val="18"/>
        </w:rPr>
        <w:t xml:space="preserve">. </w:t>
      </w:r>
      <w:proofErr w:type="spellStart"/>
      <w:r w:rsidRPr="00AF7DCC">
        <w:rPr>
          <w:rFonts w:ascii="Verdana" w:hAnsi="Verdana" w:cs="Arial"/>
          <w:bCs/>
          <w:i/>
          <w:iCs/>
          <w:sz w:val="18"/>
          <w:szCs w:val="18"/>
        </w:rPr>
        <w:t>α΄</w:t>
      </w:r>
      <w:proofErr w:type="spellEnd"/>
      <w:r w:rsidRPr="00AF7DCC">
        <w:rPr>
          <w:rFonts w:ascii="Verdana" w:hAnsi="Verdana" w:cs="Arial"/>
          <w:bCs/>
          <w:i/>
          <w:iCs/>
          <w:sz w:val="18"/>
          <w:szCs w:val="18"/>
        </w:rPr>
        <w:t xml:space="preserve"> του Ν. 3481/2006.</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8.3 </w:t>
      </w:r>
      <w:r w:rsidRPr="00AF7DCC">
        <w:rPr>
          <w:rFonts w:ascii="Verdana" w:hAnsi="Verdana" w:cs="Arial"/>
          <w:i/>
          <w:iCs/>
          <w:sz w:val="18"/>
          <w:szCs w:val="18"/>
          <w:u w:val="single"/>
        </w:rPr>
        <w:t>Πρόσθετες Υποχρεώσεις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Μετά την περάτωση του Έργου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να γνωστοποιήσει εγγράφως στην Υπηρεσία την τοιαύτη περάτωση, όπως επίσης να συντάξει και να υποβάλει στην Υπηρεσία </w:t>
      </w:r>
      <w:proofErr w:type="spellStart"/>
      <w:r w:rsidRPr="00AF7DCC">
        <w:rPr>
          <w:rFonts w:ascii="Verdana" w:hAnsi="Verdana" w:cs="Arial"/>
          <w:i/>
          <w:iCs/>
          <w:sz w:val="18"/>
          <w:szCs w:val="18"/>
        </w:rPr>
        <w:t>οριζοντιογραφία</w:t>
      </w:r>
      <w:proofErr w:type="spellEnd"/>
      <w:r w:rsidRPr="00AF7DCC">
        <w:rPr>
          <w:rFonts w:ascii="Verdana" w:hAnsi="Verdana" w:cs="Arial"/>
          <w:i/>
          <w:iCs/>
          <w:sz w:val="18"/>
          <w:szCs w:val="18"/>
        </w:rPr>
        <w:t xml:space="preserve"> (σε κλίμακα 1:500), όπου θα σημειώνεται η ακριβής θέση της γραμμής του αγωγού που έχει κατασκευαστεί, τόσο </w:t>
      </w:r>
      <w:proofErr w:type="spellStart"/>
      <w:r w:rsidRPr="00AF7DCC">
        <w:rPr>
          <w:rFonts w:ascii="Verdana" w:hAnsi="Verdana" w:cs="Arial"/>
          <w:i/>
          <w:iCs/>
          <w:sz w:val="18"/>
          <w:szCs w:val="18"/>
        </w:rPr>
        <w:t>οριζοντιογραφικά</w:t>
      </w:r>
      <w:proofErr w:type="spellEnd"/>
      <w:r w:rsidRPr="00AF7DCC">
        <w:rPr>
          <w:rFonts w:ascii="Verdana" w:hAnsi="Verdana" w:cs="Arial"/>
          <w:i/>
          <w:iCs/>
          <w:sz w:val="18"/>
          <w:szCs w:val="18"/>
        </w:rPr>
        <w:t xml:space="preserve"> όσο και υψομετρικά εξαρτώμενη από σταθερά σημεία, νομίμως υπογεγραμμένα από διπλωματούχο μηχανικό. Επιπροσθέτως, θα αναφέρονται επί της </w:t>
      </w:r>
      <w:proofErr w:type="spellStart"/>
      <w:r w:rsidRPr="00AF7DCC">
        <w:rPr>
          <w:rFonts w:ascii="Verdana" w:hAnsi="Verdana" w:cs="Arial"/>
          <w:i/>
          <w:iCs/>
          <w:sz w:val="18"/>
          <w:szCs w:val="18"/>
        </w:rPr>
        <w:t>οριζοντιογραφίας</w:t>
      </w:r>
      <w:proofErr w:type="spellEnd"/>
      <w:r w:rsidRPr="00AF7DCC">
        <w:rPr>
          <w:rFonts w:ascii="Verdana" w:hAnsi="Verdana" w:cs="Arial"/>
          <w:i/>
          <w:iCs/>
          <w:sz w:val="18"/>
          <w:szCs w:val="18"/>
        </w:rPr>
        <w:t xml:space="preserve"> και όλα τα λοιπά δίκτυα και οι αντίστοιχες κατασκευές που συναντήθηκαν κατά την εκτέλεση του Έργου, θα σημειώνεται η ακριβής θέση τους και θα είναι και αυτά </w:t>
      </w:r>
      <w:proofErr w:type="spellStart"/>
      <w:r w:rsidRPr="00AF7DCC">
        <w:rPr>
          <w:rFonts w:ascii="Verdana" w:hAnsi="Verdana" w:cs="Arial"/>
          <w:i/>
          <w:iCs/>
          <w:sz w:val="18"/>
          <w:szCs w:val="18"/>
        </w:rPr>
        <w:t>οριζοντιογραφικά</w:t>
      </w:r>
      <w:proofErr w:type="spellEnd"/>
      <w:r w:rsidRPr="00AF7DCC">
        <w:rPr>
          <w:rFonts w:ascii="Verdana" w:hAnsi="Verdana" w:cs="Arial"/>
          <w:i/>
          <w:iCs/>
          <w:sz w:val="18"/>
          <w:szCs w:val="18"/>
        </w:rPr>
        <w:t xml:space="preserve"> και υψομετρικά εξαρτημένα από σταθερά σημεία.</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8.4 </w:t>
      </w:r>
      <w:r w:rsidRPr="00AF7DCC">
        <w:rPr>
          <w:rFonts w:ascii="Verdana" w:hAnsi="Verdana" w:cs="Arial"/>
          <w:i/>
          <w:iCs/>
          <w:sz w:val="18"/>
          <w:szCs w:val="18"/>
          <w:u w:val="single"/>
        </w:rPr>
        <w:t>Συντήρηση – Επισκευή Δικτύου</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Η συντήρηση και η επισκευή του Δικτύου, το οποίο θα εγκαταστήσει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με βάση το παρόν, βαρύνει αποκλειστικά τον ίδιο, ο οποίος είναι υποχρεωμένος με δικές του δαπάνες και με δική του ευθύνη να αποκαθιστά κάθε βλάβη η οποία θα παρουσιαστεί (καθιζήσεις, φθορά ασφαλτικών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xml:space="preserve">.), αφού προηγουμένως αποκτήσει τη σχετική άδεια της Υπηρεσίας, η οποία θα τη χορηγεί στον </w:t>
      </w:r>
      <w:proofErr w:type="spellStart"/>
      <w:r w:rsidRPr="00AF7DCC">
        <w:rPr>
          <w:rFonts w:ascii="Verdana" w:hAnsi="Verdana" w:cs="Arial"/>
          <w:i/>
          <w:iCs/>
          <w:sz w:val="18"/>
          <w:szCs w:val="18"/>
        </w:rPr>
        <w:t>Πάροχο</w:t>
      </w:r>
      <w:proofErr w:type="spellEnd"/>
      <w:r w:rsidRPr="00AF7DCC">
        <w:rPr>
          <w:rFonts w:ascii="Verdana" w:hAnsi="Verdana" w:cs="Arial"/>
          <w:i/>
          <w:iCs/>
          <w:sz w:val="18"/>
          <w:szCs w:val="18"/>
        </w:rPr>
        <w:t xml:space="preserve"> εντός της εύλογης ανά περίπτωση προθεσμίας, προκειμένου να πραγματοποιείται εντός της συντομότερης δυνατής προθεσμίας η απαιτούμενη συντήρηση ή επισκευή, λαμβανομένων υπόψη των αναφερομένων στην παρ. 8.6.3 για τις ασφαλτικές εργασίες.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8.5 </w:t>
      </w:r>
      <w:r w:rsidRPr="00AF7DCC">
        <w:rPr>
          <w:rFonts w:ascii="Verdana" w:hAnsi="Verdana" w:cs="Arial"/>
          <w:i/>
          <w:iCs/>
          <w:sz w:val="18"/>
          <w:szCs w:val="18"/>
          <w:u w:val="single"/>
        </w:rPr>
        <w:t>Μέτρα Ασφαλείας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8.5.1 Σε κάθε περίπτωση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να λαμβάνει κατά την εκτέλεση του Έργου όλα τα μέτρα ασφάλειας, σχετικά με τους πεζούς και τα οχήματα, όπως αυτά προβλέπονται από τις κείμενες διατάξεις, όπως επίσης θα λαμβάνει και κάθε άλλο μέτρο ασφάλειας το οποίο θα υποδειχθεί είτε από τις αρμόδιες αστυνομικές αρχές είτε από την Υπηρεσία.</w:t>
      </w:r>
    </w:p>
    <w:p w:rsidR="00FF57F5" w:rsidRPr="00AF7DCC" w:rsidRDefault="00FF57F5" w:rsidP="00FF57F5">
      <w:pPr>
        <w:pStyle w:val="10"/>
        <w:spacing w:before="57"/>
        <w:ind w:left="0" w:right="0" w:firstLine="0"/>
        <w:rPr>
          <w:rFonts w:ascii="Verdana" w:hAnsi="Verdana" w:cs="Arial"/>
          <w:i/>
          <w:iCs/>
          <w:sz w:val="18"/>
          <w:szCs w:val="18"/>
        </w:rPr>
      </w:pPr>
      <w:r w:rsidRPr="00AF7DCC">
        <w:rPr>
          <w:rFonts w:ascii="Verdana" w:hAnsi="Verdana" w:cs="Arial"/>
          <w:i/>
          <w:iCs/>
          <w:sz w:val="18"/>
          <w:szCs w:val="18"/>
        </w:rPr>
        <w:t xml:space="preserve">Επίσης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αναλαμβάνει την υποχρέωση τήρησης των όρων και προϋποθέσεων εκτέλεσης του έργου και εναπόθεσης των υλικών που προβλέπονται στο άρθρο 47 του Ν. 2696/1999.</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8.5.2 Σε όλη την διάρκεια της εκτέλεσης του Έργου θα τοποθετηθούν με μέριμνα, ευθύνη και έξοδα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 xml:space="preserve"> πρόσθετες πληροφοριακές, προειδοποιητικές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xml:space="preserve">. πινακίδες οριζόντιας σήμανσης, όπως επίσης και κατάλληλα στηθαία περίφραξης του ορύγματος, φωτεινοί σηματοδότες, </w:t>
      </w:r>
      <w:proofErr w:type="spellStart"/>
      <w:r w:rsidRPr="00AF7DCC">
        <w:rPr>
          <w:rFonts w:ascii="Verdana" w:hAnsi="Verdana" w:cs="Arial"/>
          <w:i/>
          <w:iCs/>
          <w:sz w:val="18"/>
          <w:szCs w:val="18"/>
        </w:rPr>
        <w:t>αναλάμποντα</w:t>
      </w:r>
      <w:proofErr w:type="spellEnd"/>
      <w:r w:rsidRPr="00AF7DCC">
        <w:rPr>
          <w:rFonts w:ascii="Verdana" w:hAnsi="Verdana" w:cs="Arial"/>
          <w:i/>
          <w:iCs/>
          <w:sz w:val="18"/>
          <w:szCs w:val="18"/>
        </w:rPr>
        <w:t xml:space="preserve"> προειδοποιητικά σήματα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xml:space="preserve">. και θα λαμβάνεται κάθε μέριμνα για την αποφυγή ατυχημάτων. </w:t>
      </w:r>
      <w:r w:rsidRPr="00AF7DCC">
        <w:rPr>
          <w:rFonts w:ascii="Verdana" w:hAnsi="Verdana" w:cs="Arial"/>
          <w:i/>
          <w:iCs/>
          <w:sz w:val="18"/>
          <w:szCs w:val="18"/>
          <w:u w:val="single"/>
        </w:rPr>
        <w:t xml:space="preserve">Επίσης, ο </w:t>
      </w:r>
      <w:proofErr w:type="spellStart"/>
      <w:r w:rsidRPr="00AF7DCC">
        <w:rPr>
          <w:rFonts w:ascii="Verdana" w:hAnsi="Verdana" w:cs="Arial"/>
          <w:i/>
          <w:iCs/>
          <w:sz w:val="18"/>
          <w:szCs w:val="18"/>
          <w:u w:val="single"/>
        </w:rPr>
        <w:t>Πάροχος</w:t>
      </w:r>
      <w:proofErr w:type="spellEnd"/>
      <w:r w:rsidRPr="00AF7DCC">
        <w:rPr>
          <w:rFonts w:ascii="Verdana" w:hAnsi="Verdana" w:cs="Arial"/>
          <w:i/>
          <w:iCs/>
          <w:sz w:val="18"/>
          <w:szCs w:val="18"/>
          <w:u w:val="single"/>
        </w:rPr>
        <w:t xml:space="preserve"> υποχρεούται εκτός των άλλων να εφαρμόζει τα μέτρα ασφάλειας όπως αυτά αναφέρονται στην Τεχνική προδιαγραφή Σήμανσης Εκτελούμενων Οδικών Έργων εντός και εκτός κατοικημένων περιοχών (ΔΙΠΑΔ/οικ.502/1-7-2003 – ΦΕΚ 946/Β/9-7-2003) όπως αυτή ισχύει σήμερα.</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lastRenderedPageBreak/>
        <w:t xml:space="preserve">8.5.3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αναλαμβάνει την υποχρέωση να κατασκευάζει οποιοδήποτε πρόσθετο μέτρο ασφαλείας της κυκλοφορίας (οχημάτων και πεζών), το οποίο θα του υποδειχθεί από τις αρμόδιες αστυνομικές αρχές ή την Υπηρεσία.</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8.5.4 Κάθε πινακίδα σήμανσης, </w:t>
      </w:r>
      <w:proofErr w:type="spellStart"/>
      <w:r w:rsidRPr="00AF7DCC">
        <w:rPr>
          <w:rFonts w:ascii="Verdana" w:hAnsi="Verdana" w:cs="Arial"/>
          <w:i/>
          <w:iCs/>
          <w:sz w:val="18"/>
          <w:szCs w:val="18"/>
        </w:rPr>
        <w:t>οριοδείκτης</w:t>
      </w:r>
      <w:proofErr w:type="spellEnd"/>
      <w:r w:rsidRPr="00AF7DCC">
        <w:rPr>
          <w:rFonts w:ascii="Verdana" w:hAnsi="Verdana" w:cs="Arial"/>
          <w:i/>
          <w:iCs/>
          <w:sz w:val="18"/>
          <w:szCs w:val="18"/>
        </w:rPr>
        <w:t xml:space="preserve"> ή φωτεινός σηματοδότης, που θα υφίσταται ζημιά κατά τη διάρκεια εκτέλεσης του Έργου, θα αντικαθίσταται άμεσα με δαπάνες και ευθύνη του </w:t>
      </w:r>
      <w:proofErr w:type="spellStart"/>
      <w:r w:rsidRPr="00AF7DCC">
        <w:rPr>
          <w:rFonts w:ascii="Verdana" w:hAnsi="Verdana" w:cs="Arial"/>
          <w:i/>
          <w:iCs/>
          <w:sz w:val="18"/>
          <w:szCs w:val="18"/>
        </w:rPr>
        <w:t>Παρόχου</w:t>
      </w:r>
      <w:proofErr w:type="spellEnd"/>
      <w:r w:rsidRPr="00AF7DCC">
        <w:rPr>
          <w:rFonts w:ascii="Verdana" w:hAnsi="Verdana" w:cs="Arial"/>
          <w:i/>
          <w:iCs/>
          <w:sz w:val="18"/>
          <w:szCs w:val="18"/>
        </w:rPr>
        <w:t>.</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8.6 </w:t>
      </w:r>
      <w:r w:rsidRPr="00AF7DCC">
        <w:rPr>
          <w:rFonts w:ascii="Verdana" w:hAnsi="Verdana" w:cs="Arial"/>
          <w:i/>
          <w:iCs/>
          <w:sz w:val="18"/>
          <w:szCs w:val="18"/>
          <w:u w:val="single"/>
        </w:rPr>
        <w:t>Ευθύνη</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8.6.1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είναι απόλυτα και αποκλειστικά υπεύθυνος για κάθε ζημιά, που θα προκύψει στους αγωγούς και τα δίκτυα των λοιπών οργανισμών </w:t>
      </w:r>
      <w:proofErr w:type="spellStart"/>
      <w:r w:rsidRPr="00AF7DCC">
        <w:rPr>
          <w:rFonts w:ascii="Verdana" w:hAnsi="Verdana" w:cs="Arial"/>
          <w:i/>
          <w:iCs/>
          <w:sz w:val="18"/>
          <w:szCs w:val="18"/>
        </w:rPr>
        <w:t>κ.λ.π</w:t>
      </w:r>
      <w:proofErr w:type="spellEnd"/>
      <w:r w:rsidRPr="00AF7DCC">
        <w:rPr>
          <w:rFonts w:ascii="Verdana" w:hAnsi="Verdana" w:cs="Arial"/>
          <w:i/>
          <w:iCs/>
          <w:sz w:val="18"/>
          <w:szCs w:val="18"/>
        </w:rPr>
        <w:t>., που θα συναντά κατά την εκτέλεση του Έργου, έστω και αν δεν είναι γνωστή η θέση τους.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8.6.2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είναι απόλυτα και αποκλειστικά υπεύθυνος, ποινικώς και αστικώς, έναντι παντός τρίτου σε περίπτωση οποιουδήποτε ατυχήματος ή ζημίας προκληθεί κατά την εκτέλεση του Έργου. </w:t>
      </w:r>
    </w:p>
    <w:p w:rsidR="00FF57F5" w:rsidRPr="00AF7DCC" w:rsidRDefault="00FF57F5" w:rsidP="00FF57F5">
      <w:pPr>
        <w:spacing w:before="57" w:line="360" w:lineRule="auto"/>
        <w:jc w:val="both"/>
        <w:rPr>
          <w:rFonts w:ascii="Verdana" w:hAnsi="Verdana" w:cs="Arial"/>
          <w:i/>
          <w:iCs/>
          <w:sz w:val="18"/>
          <w:szCs w:val="18"/>
          <w:u w:val="single"/>
        </w:rPr>
      </w:pPr>
      <w:r w:rsidRPr="00AF7DCC">
        <w:rPr>
          <w:rFonts w:ascii="Verdana" w:hAnsi="Verdana" w:cs="Arial"/>
          <w:i/>
          <w:iCs/>
          <w:sz w:val="18"/>
          <w:szCs w:val="18"/>
        </w:rPr>
        <w:t xml:space="preserve">8.6.3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είναι απόλυτα και αποκλειστικά υπεύθυνος για την τήρηση των πάσης φύσεως υποχρεώσεών του, που απορρέουν από και κατά την εκτέλεση του Έργου, από την εργατική, την ασφαλιστική και την ανά περίπτωση εφαρμοζόμενη νομοθεσία, έναντι του προσωπικού του, των προμηθευτών του, των υπεργολάβων, των φορέων κοινωνικής ασφάλισης και παντός τρίτου εν γένει, χωρίς να υφίσταται οποιαδήποτε ευθύνη της Υπηρεσίας.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u w:val="single"/>
        </w:rPr>
        <w:t xml:space="preserve">Ο </w:t>
      </w:r>
      <w:proofErr w:type="spellStart"/>
      <w:r w:rsidRPr="00AF7DCC">
        <w:rPr>
          <w:rFonts w:ascii="Verdana" w:hAnsi="Verdana" w:cs="Arial"/>
          <w:i/>
          <w:iCs/>
          <w:sz w:val="18"/>
          <w:szCs w:val="18"/>
          <w:u w:val="single"/>
        </w:rPr>
        <w:t>Πάροχος</w:t>
      </w:r>
      <w:proofErr w:type="spellEnd"/>
      <w:r w:rsidRPr="00AF7DCC">
        <w:rPr>
          <w:rFonts w:ascii="Verdana" w:hAnsi="Verdana" w:cs="Arial"/>
          <w:i/>
          <w:iCs/>
          <w:sz w:val="18"/>
          <w:szCs w:val="18"/>
          <w:u w:val="single"/>
        </w:rPr>
        <w:t xml:space="preserve"> για μία διετία είναι υποχρεωμένος να αποκαθιστά με δικές του εξολοκλήρου δαπάνες οιαδήποτε ζημιά προκύψει επί του οδοστρώματος στα σημεία και την όδευση της τομής, άλλως θα είναι πλήρως και αποκλειστικά (ποινικά και αστικά) υπεύθυνος για οτιδήποτε προκύψει.</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8.7 </w:t>
      </w:r>
      <w:r w:rsidRPr="00AF7DCC">
        <w:rPr>
          <w:rFonts w:ascii="Verdana" w:hAnsi="Verdana" w:cs="Arial"/>
          <w:i/>
          <w:iCs/>
          <w:sz w:val="18"/>
          <w:szCs w:val="18"/>
          <w:u w:val="single"/>
        </w:rPr>
        <w:t xml:space="preserve">Λοιπές Υποχρεώσεις του </w:t>
      </w:r>
      <w:proofErr w:type="spellStart"/>
      <w:r w:rsidRPr="00AF7DCC">
        <w:rPr>
          <w:rFonts w:ascii="Verdana" w:hAnsi="Verdana" w:cs="Arial"/>
          <w:i/>
          <w:iCs/>
          <w:sz w:val="18"/>
          <w:szCs w:val="18"/>
          <w:u w:val="single"/>
        </w:rPr>
        <w:t>Παρόχου</w:t>
      </w:r>
      <w:proofErr w:type="spellEnd"/>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8.7.1 Πριν από την εκτέλεση οποιασδήποτε εργασίας επί, υπό ή υπέρ χώρων που προβλέπονται στο άρθρο 29 του Ν. 3431/2006, όπως ισχύει (άρθρο 28 του Ν. 4070/2012), οι δικαιούχοι </w:t>
      </w:r>
      <w:proofErr w:type="spellStart"/>
      <w:r w:rsidRPr="00AF7DCC">
        <w:rPr>
          <w:rFonts w:ascii="Verdana" w:hAnsi="Verdana"/>
          <w:i/>
          <w:iCs/>
          <w:sz w:val="18"/>
          <w:szCs w:val="18"/>
        </w:rPr>
        <w:t>Πάροχοι</w:t>
      </w:r>
      <w:proofErr w:type="spellEnd"/>
      <w:r w:rsidRPr="00AF7DCC">
        <w:rPr>
          <w:rFonts w:ascii="Verdana" w:hAnsi="Verdana"/>
          <w:i/>
          <w:iCs/>
          <w:sz w:val="18"/>
          <w:szCs w:val="18"/>
        </w:rPr>
        <w:t>, όπως αυτοί προσδιορίζονται στο άρθρο 3 της παρούσας, τηρούν τις διαδικασίες, τους όρους και τις προϋποθέσεις χορήγησης Δικαιώματος Διέλευσης που ορίζονται στην παρούσα.</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8.7.2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δικτύου ηλεκτρονικών επικοινωνιών γνωστοποιεί με έγγραφη ειδοποίηση (ή με τηλεομοιοτυπία ή με ηλεκτρονική αποστολή, ή με e-mail) προς την αρμόδια Δημόσια Αρχή, βάσει του ν. 4463/2017, και του ν. 4070/2012 (κανονισμός καθορισμού τελών ΦΕΚ 6168/31-12-2018), την ολοκλήρωση τμήματος ή του συνόλου των προγραμματισμένων εργασιών του, όπως αυτές προσδιορίζονται στην παρούσα.  Η γνωστοποίηση αυτή κοινοποιείται επίσης και κατά περίπτωση στις υπηρεσίες. </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8.7.3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δικτύου ηλεκτρονικών επικοινωνιών γνωστοποιεί με έγγραφη ειδοποίηση προς την Υπηρεσία και την εκάστοτε αρμόδια Αστυνομική Αρχή την πρόθεσή του να προβεί σε πράξεις ή έργα που είναι ευλόγως αναγκαία για την αποκατάσταση βλαβών στο δίκτυό του. Στο κείμενο της γνωστοποίησης περιλαμβάνεται υποχρεωτικά μνεία του αριθμού και της ημερομηνίας της αντίστοιχης απόφασης χορήγησης Δικαιωμάτων Διέλευσης και του </w:t>
      </w:r>
      <w:r w:rsidRPr="00AF7DCC">
        <w:rPr>
          <w:rFonts w:ascii="Verdana" w:hAnsi="Verdana"/>
          <w:i/>
          <w:iCs/>
          <w:sz w:val="18"/>
          <w:szCs w:val="18"/>
        </w:rPr>
        <w:lastRenderedPageBreak/>
        <w:t xml:space="preserve">χρονοδιαγράμματος των προβλεπόμενων εργασιών αποκατάστασης. Η γνωστοποίηση κοινοποιείται επίσης και στις κατά περίπτωση αρμόδιες υπηρεσίες, όπως αυτές προσδιορίζονται στο ν. 4463/2017, και του ν. 4070/2012 (κανονισμός καθορισμού τελών ΦΕΚ 6168/31-12-2018). Η εκτέλεση του έργου καθ’ όλη τη διάρκειά της πρέπει να γίνεται σε συμμόρφωση με τις διατάξεις του (ΚΟΚ), και αν είναι απαραίτητο για τον σκοπό αυτό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να απευθυνθεί στην αρμόδια Υπηρεσία για την εκπόνηση κυκλοφοριακής / συγκοινωνιακής μελέτης για το έργο πριν από την εκτέλεση των εργασιών.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8.7.4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κοινοποιεί στο Υπουργείο Υποδομών, Μεταφορών και Δικτύων και στην Ε.Ε.Τ.Τ., σε ηλεκτρονική μορφή, την απόφαση χορήγησης Δικαιωμάτων Διέλευσης και τα δικαιολογητικά βάσει του ν. 4463/2017, και του ν. 4070/2012 (κανονισμός καθορισμού τελών ΦΕΚ 6168/31-12-2018)  στην τελική τους μορφή (</w:t>
      </w:r>
      <w:r w:rsidRPr="00AF7DCC">
        <w:rPr>
          <w:rFonts w:ascii="Verdana" w:hAnsi="Verdana"/>
          <w:i/>
          <w:iCs/>
          <w:sz w:val="18"/>
          <w:szCs w:val="18"/>
          <w:lang w:val="en-US"/>
        </w:rPr>
        <w:t>as</w:t>
      </w:r>
      <w:r w:rsidRPr="00AF7DCC">
        <w:rPr>
          <w:rFonts w:ascii="Verdana" w:hAnsi="Verdana"/>
          <w:i/>
          <w:iCs/>
          <w:sz w:val="18"/>
          <w:szCs w:val="18"/>
        </w:rPr>
        <w:t xml:space="preserve"> </w:t>
      </w:r>
      <w:r w:rsidRPr="00AF7DCC">
        <w:rPr>
          <w:rFonts w:ascii="Verdana" w:hAnsi="Verdana"/>
          <w:i/>
          <w:iCs/>
          <w:sz w:val="18"/>
          <w:szCs w:val="18"/>
          <w:lang w:val="en-US"/>
        </w:rPr>
        <w:t>build</w:t>
      </w:r>
      <w:r w:rsidRPr="00AF7DCC">
        <w:rPr>
          <w:rFonts w:ascii="Verdana" w:hAnsi="Verdana"/>
          <w:i/>
          <w:iCs/>
          <w:sz w:val="18"/>
          <w:szCs w:val="18"/>
        </w:rPr>
        <w:t xml:space="preserve"> </w:t>
      </w:r>
      <w:r w:rsidRPr="00AF7DCC">
        <w:rPr>
          <w:rFonts w:ascii="Verdana" w:hAnsi="Verdana"/>
          <w:i/>
          <w:iCs/>
          <w:sz w:val="18"/>
          <w:szCs w:val="18"/>
          <w:lang w:val="en-US"/>
        </w:rPr>
        <w:t>documents</w:t>
      </w:r>
      <w:r w:rsidRPr="00AF7DCC">
        <w:rPr>
          <w:rFonts w:ascii="Verdana" w:hAnsi="Verdana"/>
          <w:i/>
          <w:iCs/>
          <w:sz w:val="18"/>
          <w:szCs w:val="18"/>
        </w:rPr>
        <w:t>). Το Υπουργείο Μεταφορών και Επικοινωνιών τηρεί ηλεκτρονικό Αρχείο των στοιχείων αυτών για τη βέλτιστη άσκηση των κατά Νόμο αρμοδιοτήτων του.</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8.7.5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κατά τη διάρκεια των εργασιών προς εγκατάσταση ή/και συντήρηση που εκτελεί βάσει του Δικαιώματος Διέλευσης που του χορηγήθηκε, να λαμβάνει όλα τα κατάλληλα μέτρα, ώστε να μην προκαλούνται βλάβες και ζημίες σε πρόσωπα, εγκαταστάσεις ή περιουσίες τρίτων.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8.7.6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είναι αποκλειστικώς υπεύθυνος για κάθε ζημία που προκαλεί σε πρόσωπα, εγκαταστάσεις ή περιουσίες τρίτων ως αποτέλεσμα των εργασιών εγκατάστασης ή/και συντήρησης του δικτύου του και υποχρεούται σε αποκατάσταση κάθε θετικής ή αποθετικής ζημίας εξ αυτού του λόγου.</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8.7.7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μεριμνά για την πλήρη αποκατάσταση του χώρου επί, υπέρ ή υπό του οποίου </w:t>
      </w:r>
      <w:proofErr w:type="spellStart"/>
      <w:r w:rsidRPr="00AF7DCC">
        <w:rPr>
          <w:rFonts w:ascii="Verdana" w:hAnsi="Verdana"/>
          <w:i/>
          <w:iCs/>
          <w:sz w:val="18"/>
          <w:szCs w:val="18"/>
        </w:rPr>
        <w:t>εξετέλεσε</w:t>
      </w:r>
      <w:proofErr w:type="spellEnd"/>
      <w:r w:rsidRPr="00AF7DCC">
        <w:rPr>
          <w:rFonts w:ascii="Verdana" w:hAnsi="Verdana"/>
          <w:i/>
          <w:iCs/>
          <w:sz w:val="18"/>
          <w:szCs w:val="18"/>
        </w:rPr>
        <w:t xml:space="preserve"> εργασίες στο πλαίσιο του χορηγηθέντος σε αυτόν Δικαιώματος Διέλευσης κατά τις αρχές της τέχνης και της επιστήμης και βάσει των εκάστοτε ισχυουσών τεχνικών προδιαγραφών του Υπουργείου Υποδομών, Μεταφορών και Δικτύων ή άλλου αρμόδιου δημόσιου φορέα, σύμφωνα με την κείμενη νομοθεσία.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με την ολοκλήρωση των έργων, να επαναφέρει στην προηγούμενη κατάσταση όλα τα πράγματα (ενδεικτικά αναφέρονται ασφαλτοτάπητες, πεζοδρόμια, ρείθρα, κράσπεδα), τα οποία έχουν υποστεί ζημιές κατά την εκτέλεση των έργων και να δηλώσει εγγράφως στην αρμόδια Δημόσια Αρχή την ημερομηνία περάτωσης των εργασιών. Εάν κατά το χρόνο ισχύος της εγγυητικής επιστολής καλής εκτέλεσης,  διαπιστωθούν από την αρμόδια Δημόσια Αρχή, που είναι υπεύθυνη για τη συντήρηση της οδού ατέλειες στην αποκατάσταση (όπως βαθουλώματα, λακκούβες),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αμέσως να επαναλάβει τις αναγκαίες εργασίες αποκατάστασης. Σε κάθε περίπτωση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μπορεί να έρθει σε συμφωνία με τον αρμόδιο φορέα που είναι υπεύθυνος για τη συντήρηση του χώρου, ώστε η αποκατάσταση του Δημοσίου ή Κοινοχρήστου Ακινήτου να υλοποιηθεί από τον δεύτερο, έναντι ευλόγου τιμήματος, το οποίο καταβάλλει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σε αυτόν.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8.7.8 Πέραν των υποχρεώσεων που ορίζονται στην παρούσα απόφαση,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ουδεμία άλλη υποχρέωση υπέχει σε σχέση με την εγκατάσταση, λειτουργία, αξιοποίηση και συντήρηση ευκολιών επί, υπέρ ή υπό χώρων που προβλέπονται στο άρθρο 29 του Ν. 3431/2006, όπως ισχύει (άρθρο 28 του Ν. 4070/2012).</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8.7.9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απαιτείται κατά τη μελέτη, υλοποίηση και συντήρηση της εγκατάστασης να τηρεί τις κείμενες διατάξεις περί Ηλεκτρομαγνητικής Συμβατότητας.</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lastRenderedPageBreak/>
        <w:t xml:space="preserve">8.7.10 Σε κάθε περίπτωση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να λάβει όλα τα αναγκαία μέτρα που θα εξασφαλίζουν:</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την ασφαλή διέλευση πεζών, σύμφωνα με το άρθρο 48 του Κώδικα Οδικής Κυκλοφορίας (ΚΟΚ), που κυρώθηκε με το Ν. 2696/1999, όπως ισχύει</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την ασφαλή διέλευση οχημάτων</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την αποφυγή ζημιών στις όμορες ιδιοκτησίες</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την αποφυγή ζημιών στα άλλα δίκτυα κοινής ωφέλειας</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την κατάλληλη οδική σήμανση σύμφωνα με το άρθρο 9 του ΚΟΚ</w:t>
      </w:r>
    </w:p>
    <w:p w:rsidR="00FF57F5" w:rsidRPr="00AF7DCC" w:rsidRDefault="00FF57F5" w:rsidP="00FF57F5">
      <w:pPr>
        <w:pStyle w:val="a0"/>
        <w:numPr>
          <w:ilvl w:val="0"/>
          <w:numId w:val="154"/>
        </w:numPr>
        <w:tabs>
          <w:tab w:val="left" w:pos="720"/>
          <w:tab w:val="num" w:pos="1440"/>
        </w:tabs>
        <w:suppressAutoHyphens/>
        <w:autoSpaceDN w:val="0"/>
        <w:spacing w:before="57" w:line="360" w:lineRule="auto"/>
        <w:rPr>
          <w:rFonts w:ascii="Verdana" w:hAnsi="Verdana"/>
          <w:i/>
          <w:iCs/>
          <w:sz w:val="18"/>
          <w:szCs w:val="18"/>
        </w:rPr>
      </w:pPr>
      <w:r w:rsidRPr="00AF7DCC">
        <w:rPr>
          <w:rFonts w:ascii="Verdana" w:hAnsi="Verdana"/>
          <w:i/>
          <w:iCs/>
          <w:sz w:val="18"/>
          <w:szCs w:val="18"/>
        </w:rPr>
        <w:t>τον απεγκλωβισμό των ήδη σταθμευμένων οχημάτων.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Είναι υποχρεωτική επίσης η τοποθέτηση από τον </w:t>
      </w:r>
      <w:proofErr w:type="spellStart"/>
      <w:r w:rsidRPr="00AF7DCC">
        <w:rPr>
          <w:rFonts w:ascii="Verdana" w:hAnsi="Verdana"/>
          <w:i/>
          <w:iCs/>
          <w:sz w:val="18"/>
          <w:szCs w:val="18"/>
        </w:rPr>
        <w:t>Πάροχο</w:t>
      </w:r>
      <w:proofErr w:type="spellEnd"/>
      <w:r w:rsidRPr="00AF7DCC">
        <w:rPr>
          <w:rFonts w:ascii="Verdana" w:hAnsi="Verdana"/>
          <w:i/>
          <w:iCs/>
          <w:sz w:val="18"/>
          <w:szCs w:val="18"/>
        </w:rPr>
        <w:t xml:space="preserve"> πινακίδας πληροφόρησης, όπου θα αναγράφεται ο κύριος του έργου (</w:t>
      </w:r>
      <w:proofErr w:type="spellStart"/>
      <w:r w:rsidRPr="00AF7DCC">
        <w:rPr>
          <w:rFonts w:ascii="Verdana" w:hAnsi="Verdana"/>
          <w:i/>
          <w:iCs/>
          <w:sz w:val="18"/>
          <w:szCs w:val="18"/>
        </w:rPr>
        <w:t>Πάροχος</w:t>
      </w:r>
      <w:proofErr w:type="spellEnd"/>
      <w:r w:rsidRPr="00AF7DCC">
        <w:rPr>
          <w:rFonts w:ascii="Verdana" w:hAnsi="Verdana"/>
          <w:i/>
          <w:iCs/>
          <w:sz w:val="18"/>
          <w:szCs w:val="18"/>
        </w:rPr>
        <w:t>), ο ανάδοχος, καθώς επίσης και ο αριθμός πρωτοκόλλου της απόφασης χορήγησης του Δικαιώματος Διέλευσης.</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8.7.11 Το κατάστρωμα του δρόμου πρέπει να αποδίδεται ολόκληρο στην κυκλοφορία ελεύθερο από μηχανήματα, μπάζα, ανωμαλίες επιφανείας κ.λπ. μέχρι το πρωί της επόμενης ημέρας και από το μεσημέρι της παραμονής αργιών και γιορτών μέχρι το πρωί της επόμενης αργιών και εορτών. Οι εργασίες μπορεί να εκτελούνται, λόγω του επείγοντος του έργου, τα Σαββατοκύριακα και τις αργίες, κατόπιν έγκρισης σχετικού αιτήματος και ύστερα από συνεννόηση με το αρμόδιο Τμήμα της Τροχαίας.</w:t>
      </w:r>
    </w:p>
    <w:p w:rsidR="00FF57F5" w:rsidRPr="00AF7DCC" w:rsidRDefault="00FF57F5" w:rsidP="00FF57F5">
      <w:pPr>
        <w:pStyle w:val="a0"/>
        <w:spacing w:before="57" w:line="360" w:lineRule="auto"/>
        <w:rPr>
          <w:rFonts w:ascii="Verdana" w:hAnsi="Verdana" w:cs="Times New Roman"/>
          <w:sz w:val="18"/>
          <w:szCs w:val="18"/>
        </w:rPr>
      </w:pPr>
      <w:r w:rsidRPr="00AF7DCC">
        <w:rPr>
          <w:rFonts w:ascii="Verdana" w:hAnsi="Verdana"/>
          <w:i/>
          <w:iCs/>
          <w:sz w:val="18"/>
          <w:szCs w:val="18"/>
        </w:rPr>
        <w:t xml:space="preserve">8.7.12 Για τις περιπτώσεις που η εγκατάσταση και λειτουργία δικτύων ηλεκτρονικών επικοινωνιών εμπίπτει εντός ορίων προστατευομένων περιοχών του Δικτύου </w:t>
      </w:r>
      <w:proofErr w:type="spellStart"/>
      <w:r w:rsidRPr="00AF7DCC">
        <w:rPr>
          <w:rFonts w:ascii="Verdana" w:hAnsi="Verdana"/>
          <w:i/>
          <w:iCs/>
          <w:sz w:val="18"/>
          <w:szCs w:val="18"/>
          <w:lang w:val="en-US"/>
        </w:rPr>
        <w:t>Natura</w:t>
      </w:r>
      <w:proofErr w:type="spellEnd"/>
      <w:r w:rsidRPr="00AF7DCC">
        <w:rPr>
          <w:rFonts w:ascii="Verdana" w:hAnsi="Verdana"/>
          <w:i/>
          <w:iCs/>
          <w:sz w:val="18"/>
          <w:szCs w:val="18"/>
        </w:rPr>
        <w:t xml:space="preserve"> 2000, </w:t>
      </w:r>
      <w:r w:rsidRPr="00AF7DCC">
        <w:rPr>
          <w:rFonts w:ascii="Verdana" w:hAnsi="Verdana"/>
          <w:i/>
          <w:iCs/>
          <w:sz w:val="18"/>
          <w:szCs w:val="18"/>
          <w:lang w:val="en-US"/>
        </w:rPr>
        <w:t>o</w:t>
      </w:r>
      <w:r w:rsidRPr="00AF7DCC">
        <w:rPr>
          <w:rFonts w:ascii="Verdana" w:hAnsi="Verdana"/>
          <w:i/>
          <w:iCs/>
          <w:sz w:val="18"/>
          <w:szCs w:val="18"/>
        </w:rPr>
        <w:t xml:space="preserve"> φάκελος αίτησης θα πρέπει να περιλαμβάνει χάρτη κατάλληλης κλίμακας στον οποίο να αποτυπώνονται οι τύποι </w:t>
      </w:r>
      <w:proofErr w:type="spellStart"/>
      <w:r w:rsidRPr="00AF7DCC">
        <w:rPr>
          <w:rFonts w:ascii="Verdana" w:hAnsi="Verdana"/>
          <w:i/>
          <w:iCs/>
          <w:sz w:val="18"/>
          <w:szCs w:val="18"/>
        </w:rPr>
        <w:t>οικοτόπων</w:t>
      </w:r>
      <w:proofErr w:type="spellEnd"/>
      <w:r w:rsidRPr="00AF7DCC">
        <w:rPr>
          <w:rFonts w:ascii="Verdana" w:hAnsi="Verdana"/>
          <w:i/>
          <w:iCs/>
          <w:sz w:val="18"/>
          <w:szCs w:val="18"/>
        </w:rPr>
        <w:t xml:space="preserve"> της κοινής υπουργικής απόφασης 33318/3028/98 (ΦΕΚ 1289/Β/28−12−1998), όπως ισχύει, που απαντώνται στην άμεση περιοχή Διέλευσης του Δικτύου Ηλεκτρονικών Επικοινωνιών.</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9. </w:t>
      </w:r>
      <w:r w:rsidRPr="00AF7DCC">
        <w:rPr>
          <w:rFonts w:ascii="Verdana" w:hAnsi="Verdana" w:cs="Arial"/>
          <w:b/>
          <w:bCs/>
          <w:i/>
          <w:iCs/>
          <w:sz w:val="18"/>
          <w:szCs w:val="18"/>
          <w:u w:val="single"/>
        </w:rPr>
        <w:t xml:space="preserve">Δικαιώματα του </w:t>
      </w:r>
      <w:proofErr w:type="spellStart"/>
      <w:r w:rsidRPr="00AF7DCC">
        <w:rPr>
          <w:rFonts w:ascii="Verdana" w:hAnsi="Verdana" w:cs="Arial"/>
          <w:b/>
          <w:bCs/>
          <w:i/>
          <w:iCs/>
          <w:sz w:val="18"/>
          <w:szCs w:val="18"/>
          <w:u w:val="single"/>
        </w:rPr>
        <w:t>Παρόχου</w:t>
      </w:r>
      <w:proofErr w:type="spellEnd"/>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Με την παρούσα χορηγούνται στον </w:t>
      </w:r>
      <w:proofErr w:type="spellStart"/>
      <w:r w:rsidRPr="00AF7DCC">
        <w:rPr>
          <w:rFonts w:ascii="Verdana" w:hAnsi="Verdana"/>
          <w:i/>
          <w:iCs/>
          <w:sz w:val="18"/>
          <w:szCs w:val="18"/>
        </w:rPr>
        <w:t>Πάροχο</w:t>
      </w:r>
      <w:proofErr w:type="spellEnd"/>
      <w:r w:rsidRPr="00AF7DCC">
        <w:rPr>
          <w:rFonts w:ascii="Verdana" w:hAnsi="Verdana"/>
          <w:i/>
          <w:iCs/>
          <w:sz w:val="18"/>
          <w:szCs w:val="18"/>
        </w:rPr>
        <w:t xml:space="preserve"> δικαιώματα εκτέλεσης πάσης φύσεως εργασιών εγκατάστασης και συντήρησης των προβλεπόμενων ευκολιών καθ’ όλη τη διάρκεια ισχύος της. Ρητά αναφέρεται ότι επέχει και θέση άδειας εκσκαφών, όπου απαιτείται.</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Η αρμόδια Δημόσια Αρχή, εφόσον προβεί σε ανακατασκευή ή/ και επέκταση οδικών δικτύων, στα οποία έχουν εγκατασταθεί ή/ και λειτουργούν δίκτυα και ευκολίες ηλεκτρονικών επικοινωνιών, αναλαμβάνει την υποχρέωση μεταφοράς αυτών και κάλυψης των σχετικών εξόδων. Η διακοπή, επανασύνδεση και </w:t>
      </w:r>
      <w:proofErr w:type="spellStart"/>
      <w:r w:rsidRPr="00AF7DCC">
        <w:rPr>
          <w:rFonts w:ascii="Verdana" w:hAnsi="Verdana"/>
          <w:i/>
          <w:iCs/>
          <w:sz w:val="18"/>
          <w:szCs w:val="18"/>
        </w:rPr>
        <w:t>επανενεργοποίηση</w:t>
      </w:r>
      <w:proofErr w:type="spellEnd"/>
      <w:r w:rsidRPr="00AF7DCC">
        <w:rPr>
          <w:rFonts w:ascii="Verdana" w:hAnsi="Verdana"/>
          <w:i/>
          <w:iCs/>
          <w:sz w:val="18"/>
          <w:szCs w:val="18"/>
        </w:rPr>
        <w:t xml:space="preserve"> του δικτύου και των ευκολιών γίνεται με ευθύνη του </w:t>
      </w:r>
      <w:proofErr w:type="spellStart"/>
      <w:r w:rsidRPr="00AF7DCC">
        <w:rPr>
          <w:rFonts w:ascii="Verdana" w:hAnsi="Verdana"/>
          <w:i/>
          <w:iCs/>
          <w:sz w:val="18"/>
          <w:szCs w:val="18"/>
        </w:rPr>
        <w:t>Παρόχου</w:t>
      </w:r>
      <w:proofErr w:type="spellEnd"/>
      <w:r w:rsidRPr="00AF7DCC">
        <w:rPr>
          <w:rFonts w:ascii="Verdana" w:hAnsi="Verdana"/>
          <w:i/>
          <w:iCs/>
          <w:sz w:val="18"/>
          <w:szCs w:val="18"/>
        </w:rPr>
        <w:t>.</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10. </w:t>
      </w:r>
      <w:r w:rsidRPr="00AF7DCC">
        <w:rPr>
          <w:rFonts w:ascii="Verdana" w:hAnsi="Verdana" w:cs="Arial"/>
          <w:b/>
          <w:bCs/>
          <w:i/>
          <w:iCs/>
          <w:sz w:val="18"/>
          <w:szCs w:val="18"/>
          <w:u w:val="single"/>
        </w:rPr>
        <w:t>Ανωτέρα βία</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δεν θεωρείται ότι παραβιάζει τις απορρέουσες από την παρούσα υποχρεώσεις του, εάν εμποδίζεται να τις εκπληρώσει για λόγους ανωτέρας βίας. Ως γεγονός ανωτέρας βίας θεωρείται, κατά τις διατάξεις της κείμενης νομοθεσίας, κάθε γεγονός το οποίο βρίσκεται εκτός της σφαίρας επιρροής των μερών και το οποίο αντικειμενικά δεν θα μπορούσε να αποτραπεί ούτε με την επίδειξη άκρως </w:t>
      </w:r>
      <w:proofErr w:type="spellStart"/>
      <w:r w:rsidRPr="00AF7DCC">
        <w:rPr>
          <w:rFonts w:ascii="Verdana" w:hAnsi="Verdana"/>
          <w:i/>
          <w:iCs/>
          <w:sz w:val="18"/>
          <w:szCs w:val="18"/>
        </w:rPr>
        <w:t>εξιδιασμένης</w:t>
      </w:r>
      <w:proofErr w:type="spellEnd"/>
      <w:r w:rsidRPr="00AF7DCC">
        <w:rPr>
          <w:rFonts w:ascii="Verdana" w:hAnsi="Verdana"/>
          <w:i/>
          <w:iCs/>
          <w:sz w:val="18"/>
          <w:szCs w:val="18"/>
        </w:rPr>
        <w:t xml:space="preserve"> επιμέλειας, εφόσον αυτό συνεπάγεται αντικειμενική αδυναμία του πληττόμενου μέρους προς εκπλήρωση των υποχρεώσεών του. Σε περίπτωση επέλευσης γεγονότων ανωτέρας βίας, οι υποχρεώσεις του </w:t>
      </w:r>
      <w:proofErr w:type="spellStart"/>
      <w:r w:rsidRPr="00AF7DCC">
        <w:rPr>
          <w:rFonts w:ascii="Verdana" w:hAnsi="Verdana"/>
          <w:i/>
          <w:iCs/>
          <w:sz w:val="18"/>
          <w:szCs w:val="18"/>
        </w:rPr>
        <w:t>Παρόχου</w:t>
      </w:r>
      <w:proofErr w:type="spellEnd"/>
      <w:r w:rsidRPr="00AF7DCC">
        <w:rPr>
          <w:rFonts w:ascii="Verdana" w:hAnsi="Verdana"/>
          <w:i/>
          <w:iCs/>
          <w:sz w:val="18"/>
          <w:szCs w:val="18"/>
        </w:rPr>
        <w:t xml:space="preserve">, που </w:t>
      </w:r>
      <w:r w:rsidRPr="00AF7DCC">
        <w:rPr>
          <w:rFonts w:ascii="Verdana" w:hAnsi="Verdana"/>
          <w:i/>
          <w:iCs/>
          <w:sz w:val="18"/>
          <w:szCs w:val="18"/>
        </w:rPr>
        <w:lastRenderedPageBreak/>
        <w:t xml:space="preserve">απορρέουν από την παρούσα και συνδέονται αιτιωδώς με την ανωτέρα βία, αναστέλλονται για όλη τη διάρκεια ισχύος των γεγονότων αυτών, η απόδειξη των οποίων βαρύνει εξ ολοκλήρου τον </w:t>
      </w:r>
      <w:proofErr w:type="spellStart"/>
      <w:r w:rsidRPr="00AF7DCC">
        <w:rPr>
          <w:rFonts w:ascii="Verdana" w:hAnsi="Verdana"/>
          <w:i/>
          <w:iCs/>
          <w:sz w:val="18"/>
          <w:szCs w:val="18"/>
        </w:rPr>
        <w:t>Πάροχο</w:t>
      </w:r>
      <w:proofErr w:type="spellEnd"/>
      <w:r w:rsidRPr="00AF7DCC">
        <w:rPr>
          <w:rFonts w:ascii="Verdana" w:hAnsi="Verdana"/>
          <w:i/>
          <w:iCs/>
          <w:sz w:val="18"/>
          <w:szCs w:val="18"/>
        </w:rPr>
        <w:t>.</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Η μη εκπλήρωση υποχρεώσεων από την πλευρά του προσωπικού, των προμηθευτών, των συνεργατών και των υπεργολάβων του </w:t>
      </w:r>
      <w:proofErr w:type="spellStart"/>
      <w:r w:rsidRPr="00AF7DCC">
        <w:rPr>
          <w:rFonts w:ascii="Verdana" w:hAnsi="Verdana"/>
          <w:i/>
          <w:iCs/>
          <w:sz w:val="18"/>
          <w:szCs w:val="18"/>
        </w:rPr>
        <w:t>Παρόχου</w:t>
      </w:r>
      <w:proofErr w:type="spellEnd"/>
      <w:r w:rsidRPr="00AF7DCC">
        <w:rPr>
          <w:rFonts w:ascii="Verdana" w:hAnsi="Verdana"/>
          <w:i/>
          <w:iCs/>
          <w:sz w:val="18"/>
          <w:szCs w:val="18"/>
        </w:rPr>
        <w:t xml:space="preserve"> και γενικά των προσώπων που συνεργάζονται μαζί του, οι εργατικές διαφορές, οι απεργίες του προσωπικού του ή τα οικονομικά προβλήματα (αναφερόμενα ενδεικτικά) δεν μπορούν να προβάλλονται ως γεγονότα ανωτέρας βίας.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11. </w:t>
      </w:r>
      <w:r w:rsidRPr="00AF7DCC">
        <w:rPr>
          <w:rFonts w:ascii="Verdana" w:hAnsi="Verdana" w:cs="Arial"/>
          <w:b/>
          <w:bCs/>
          <w:i/>
          <w:iCs/>
          <w:sz w:val="18"/>
          <w:szCs w:val="18"/>
          <w:u w:val="single"/>
        </w:rPr>
        <w:t>Υποβολή Εγγυήσεων και Εγγράφων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καλείται όπως υποβάλει, </w:t>
      </w:r>
      <w:r w:rsidRPr="00AF7DCC">
        <w:rPr>
          <w:rFonts w:ascii="Verdana" w:hAnsi="Verdana"/>
          <w:b/>
          <w:i/>
          <w:iCs/>
          <w:sz w:val="18"/>
          <w:szCs w:val="18"/>
        </w:rPr>
        <w:t>εντός είκοσι (20) ημερών</w:t>
      </w:r>
      <w:r w:rsidRPr="00AF7DCC">
        <w:rPr>
          <w:rFonts w:ascii="Verdana" w:hAnsi="Verdana"/>
          <w:i/>
          <w:iCs/>
          <w:sz w:val="18"/>
          <w:szCs w:val="18"/>
        </w:rPr>
        <w:t xml:space="preserve"> από την κοινοποίηση της παρούσας, τα ακόλουθα:</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α</w:t>
      </w:r>
      <w:r w:rsidRPr="00AF7DCC">
        <w:rPr>
          <w:rFonts w:ascii="Verdana" w:hAnsi="Verdana"/>
          <w:i/>
          <w:iCs/>
          <w:sz w:val="18"/>
          <w:szCs w:val="18"/>
          <w:u w:val="single"/>
        </w:rPr>
        <w:t>. Εγγυητική Επιστολή Καλής Εκτέλεσης</w:t>
      </w:r>
      <w:r w:rsidRPr="00AF7DCC">
        <w:rPr>
          <w:rFonts w:ascii="Verdana" w:hAnsi="Verdana"/>
          <w:i/>
          <w:iCs/>
          <w:sz w:val="18"/>
          <w:szCs w:val="18"/>
        </w:rPr>
        <w:t xml:space="preserve">, το ύψος της οποίας, σύμφωνα με το ΦΕΚ 42Α/30-3-2017 νόμος 4463/2017, όπως ισχύει, προσδιορίζεται με Κανονισμό που εκδίδεται από την Ε.Ε.Τ.Τ. και ορίζεται στο 100% του κόστους αποκατάστασης όπως προσδιορίζεται στον αναλυτικό προϋπολογισμό των εργασιών που έχει υποβληθεί. </w:t>
      </w:r>
      <w:r w:rsidRPr="00AF7DCC">
        <w:rPr>
          <w:rFonts w:ascii="Verdana" w:hAnsi="Verdana"/>
          <w:b/>
          <w:i/>
          <w:iCs/>
          <w:sz w:val="18"/>
          <w:szCs w:val="18"/>
        </w:rPr>
        <w:t xml:space="preserve">Η Εγγυητική Επιστολή καλής Εκτέλεσης </w:t>
      </w:r>
      <w:r w:rsidRPr="00AF7DCC">
        <w:rPr>
          <w:rFonts w:ascii="Verdana" w:hAnsi="Verdana"/>
          <w:b/>
          <w:i/>
          <w:iCs/>
          <w:sz w:val="18"/>
          <w:szCs w:val="18"/>
          <w:u w:val="single"/>
        </w:rPr>
        <w:t>διαρκεί τουλάχιστο για όσο χρόνο διαρκεί η εκτέλεση εργασιών για τις οποίες χορηγήθηκε η αντίστοιχη άδεια πλέον δώδεκα (12) μηνών.</w:t>
      </w:r>
      <w:r w:rsidRPr="00AF7DCC">
        <w:rPr>
          <w:rFonts w:ascii="Verdana" w:hAnsi="Verdana"/>
          <w:i/>
          <w:iCs/>
          <w:sz w:val="18"/>
          <w:szCs w:val="18"/>
        </w:rPr>
        <w:t xml:space="preserve"> Μετά την πάροδο της διάρκειας της η Εγγυητική Επιστολή καλής Εκτέλεσης επιστρέφεται στον </w:t>
      </w:r>
      <w:proofErr w:type="spellStart"/>
      <w:r w:rsidRPr="00AF7DCC">
        <w:rPr>
          <w:rFonts w:ascii="Verdana" w:hAnsi="Verdana"/>
          <w:i/>
          <w:iCs/>
          <w:sz w:val="18"/>
          <w:szCs w:val="18"/>
        </w:rPr>
        <w:t>Πάροχο</w:t>
      </w:r>
      <w:proofErr w:type="spellEnd"/>
      <w:r w:rsidRPr="00AF7DCC">
        <w:rPr>
          <w:rFonts w:ascii="Verdana" w:hAnsi="Verdana"/>
          <w:i/>
          <w:iCs/>
          <w:sz w:val="18"/>
          <w:szCs w:val="18"/>
        </w:rPr>
        <w:t xml:space="preserve"> Δικτύου Ηλεκτρονικών Επικοινωνιών.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β. Στις περιπτώσεις όπου η αρμόδια Δημόσια Αρχή έχει τροποποιήσει το υποβληθέν σχέδιο όδευσης,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υποχρεούται να υποβάλει και το τελικό σχεδιάγραμμα όδευσης με όλες τις κατασκευαστικές λεπτομέρειες στα ιδιάζοντα σημεία της όδευσης (ενδεικτικά αναφέρονται διαβάσεις πεζών, διασταυρώσεις, πεζοδρόμια, άλλα δίκτυα). Επιπλέον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στις ανωτέρω περιπτώσεις υποχρεούται να υποβάλει και το οριστικό σχέδιο κατασκευαστικών λεπτομερειών των ευκολιών που περιλαμβάνει υποχρεωτικά την τεχνική περιγραφή τεχνικών έργων που θα εκτελεστούν και του εξοπλισμού (ενδεικτικά αναφέρονται Υπαίθριες Μονάδες δικτύου, Οικίσκοι), που θα εγκατασταθεί. Κατά περίπτωση θα περιλαμβάνει, ενδεικτικά, τις λεπτομέρειες τυπικών διατομών που θα χρησιμοποιηθούν κατά την όδευση του δικτύου, τις λεπτομέρειες των φρεατίων, τα μέσα ανάρτησης εναέριων δικτύων, τον αριθμό και τη θέση των δέντρων, των οποίων ο αιτών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αιτείται την κοπή, τις λεπτομέρειες, σε περίπτωση εγκατάστασής τους, Υπαίθριων Μονάδων δικτύου και Οικίσκων.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γ.    Υπεύθυνη   Δήλωση   του   Ν. 1599/1986   του νόμιμου  εκπροσώπου  του  </w:t>
      </w:r>
      <w:proofErr w:type="spellStart"/>
      <w:r w:rsidRPr="00AF7DCC">
        <w:rPr>
          <w:rFonts w:ascii="Verdana" w:hAnsi="Verdana"/>
          <w:i/>
          <w:iCs/>
          <w:sz w:val="18"/>
          <w:szCs w:val="18"/>
        </w:rPr>
        <w:t>Παρόχου</w:t>
      </w:r>
      <w:proofErr w:type="spellEnd"/>
      <w:r w:rsidRPr="00AF7DCC">
        <w:rPr>
          <w:rFonts w:ascii="Verdana" w:hAnsi="Verdana"/>
          <w:i/>
          <w:iCs/>
          <w:sz w:val="18"/>
          <w:szCs w:val="18"/>
        </w:rPr>
        <w:t xml:space="preserve">  για  τη </w:t>
      </w:r>
    </w:p>
    <w:p w:rsidR="00FF57F5" w:rsidRPr="00AF7DCC" w:rsidRDefault="00FF57F5" w:rsidP="00FF57F5">
      <w:pPr>
        <w:pStyle w:val="a0"/>
        <w:spacing w:before="57" w:line="360" w:lineRule="auto"/>
        <w:rPr>
          <w:rFonts w:ascii="Verdana" w:hAnsi="Verdana" w:cs="Times New Roman"/>
          <w:sz w:val="18"/>
          <w:szCs w:val="18"/>
        </w:rPr>
      </w:pPr>
      <w:r w:rsidRPr="00AF7DCC">
        <w:rPr>
          <w:rFonts w:ascii="Verdana" w:hAnsi="Verdana"/>
          <w:i/>
          <w:iCs/>
          <w:sz w:val="18"/>
          <w:szCs w:val="18"/>
        </w:rPr>
        <w:t xml:space="preserve">γνωστοποίηση στην κατά τόπο αρμόδια Αστυνομική Αρχή του χρονοδιαγράμματος εκτέλεσης των απαιτούμενων για την ενάσκηση του συγκεκριμένου Δικαιώματος Διέλευσης έργων. Σε περίπτωση, κατά την οποία ο </w:t>
      </w:r>
      <w:proofErr w:type="spellStart"/>
      <w:r w:rsidRPr="00AF7DCC">
        <w:rPr>
          <w:rFonts w:ascii="Verdana" w:hAnsi="Verdana"/>
          <w:i/>
          <w:iCs/>
          <w:sz w:val="18"/>
          <w:szCs w:val="18"/>
        </w:rPr>
        <w:t>Πάροχος</w:t>
      </w:r>
      <w:proofErr w:type="spellEnd"/>
      <w:r w:rsidRPr="00AF7DCC">
        <w:rPr>
          <w:rFonts w:ascii="Verdana" w:hAnsi="Verdana"/>
          <w:i/>
          <w:iCs/>
          <w:sz w:val="18"/>
          <w:szCs w:val="18"/>
        </w:rPr>
        <w:t xml:space="preserve"> δεν υποβάλει τα ως άνω έγγραφα εντός της προβλεπόμενης προθεσμίας, η αρμόδια Δημόσια Αρχή δύναται, κατόπιν αιτιολογημένης Απόφασής της, να προβεί σε αναστολή ή/ και ανάκληση της σχετικής απόφασης χορήγησης Δικαιώματος Διέλευσης.</w:t>
      </w:r>
    </w:p>
    <w:p w:rsidR="00FF57F5" w:rsidRPr="00AF7DCC" w:rsidRDefault="00FF57F5" w:rsidP="00FF57F5">
      <w:pPr>
        <w:pStyle w:val="a0"/>
        <w:spacing w:before="57" w:line="360" w:lineRule="auto"/>
        <w:rPr>
          <w:rFonts w:ascii="Verdana" w:hAnsi="Verdana"/>
          <w:sz w:val="18"/>
          <w:szCs w:val="18"/>
        </w:rPr>
      </w:pP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i/>
          <w:iCs/>
          <w:sz w:val="18"/>
          <w:szCs w:val="18"/>
        </w:rPr>
        <w:t xml:space="preserve">12. </w:t>
      </w:r>
      <w:r w:rsidRPr="00AF7DCC">
        <w:rPr>
          <w:rFonts w:ascii="Verdana" w:hAnsi="Verdana" w:cs="Arial"/>
          <w:b/>
          <w:i/>
          <w:iCs/>
          <w:sz w:val="18"/>
          <w:szCs w:val="18"/>
          <w:u w:val="single"/>
        </w:rPr>
        <w:t>Λοιπές Άδειες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lastRenderedPageBreak/>
        <w:t xml:space="preserve">12.1 Η παρούσα άδεια τομής δεν υποκαθιστά άλλες άδειες, τις οποίες είναι υποχρεωμένος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να λάβει από άλλους αρμόδιους κατά περίπτωση φορείς για την εκτέλεση των εργασιών, που αποτελούν αντικείμενο του παρόντος.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i/>
          <w:iCs/>
          <w:sz w:val="18"/>
          <w:szCs w:val="18"/>
        </w:rPr>
        <w:t xml:space="preserve">12.2 Ο </w:t>
      </w:r>
      <w:proofErr w:type="spellStart"/>
      <w:r w:rsidRPr="00AF7DCC">
        <w:rPr>
          <w:rFonts w:ascii="Verdana" w:hAnsi="Verdana" w:cs="Arial"/>
          <w:i/>
          <w:iCs/>
          <w:sz w:val="18"/>
          <w:szCs w:val="18"/>
        </w:rPr>
        <w:t>Πάροχος</w:t>
      </w:r>
      <w:proofErr w:type="spellEnd"/>
      <w:r w:rsidRPr="00AF7DCC">
        <w:rPr>
          <w:rFonts w:ascii="Verdana" w:hAnsi="Verdana" w:cs="Arial"/>
          <w:i/>
          <w:iCs/>
          <w:sz w:val="18"/>
          <w:szCs w:val="18"/>
        </w:rPr>
        <w:t xml:space="preserve"> υποχρεούται πριν την έναρξη των εργασιών τομής να λάβει την προβλεπόμενη από την οικεία νομοθεσία άδεια από τις κατά τόπους αρμόδιες αστυνομικές αρχές.</w:t>
      </w:r>
    </w:p>
    <w:p w:rsidR="00FF57F5" w:rsidRPr="00AF7DCC" w:rsidRDefault="00FF57F5" w:rsidP="00FF57F5">
      <w:pPr>
        <w:spacing w:before="57" w:line="360" w:lineRule="auto"/>
        <w:jc w:val="both"/>
        <w:rPr>
          <w:rFonts w:ascii="Verdana" w:hAnsi="Verdana" w:cs="Arial"/>
          <w:i/>
          <w:iCs/>
          <w:sz w:val="18"/>
          <w:szCs w:val="18"/>
        </w:rPr>
      </w:pPr>
      <w:r w:rsidRPr="00AF7DCC">
        <w:rPr>
          <w:rFonts w:ascii="Verdana" w:hAnsi="Verdana" w:cs="Arial"/>
          <w:b/>
          <w:bCs/>
          <w:i/>
          <w:iCs/>
          <w:sz w:val="18"/>
          <w:szCs w:val="18"/>
        </w:rPr>
        <w:t xml:space="preserve">13. </w:t>
      </w:r>
      <w:r w:rsidRPr="00AF7DCC">
        <w:rPr>
          <w:rFonts w:ascii="Verdana" w:hAnsi="Verdana" w:cs="Arial"/>
          <w:b/>
          <w:bCs/>
          <w:i/>
          <w:iCs/>
          <w:sz w:val="18"/>
          <w:szCs w:val="18"/>
          <w:u w:val="single"/>
        </w:rPr>
        <w:t>Παραρτήματα</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Στην παρούσα απόφαση επισυνάπτονται και αποτελούν αναπόσπαστο μέρος αυτής τα παρακάτω Παραρτήματα: </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Παράρτημα </w:t>
      </w:r>
      <w:proofErr w:type="spellStart"/>
      <w:r w:rsidRPr="00AF7DCC">
        <w:rPr>
          <w:rFonts w:ascii="Verdana" w:hAnsi="Verdana"/>
          <w:i/>
          <w:iCs/>
          <w:sz w:val="18"/>
          <w:szCs w:val="18"/>
        </w:rPr>
        <w:t>Α'—Κατασκευαστικές</w:t>
      </w:r>
      <w:proofErr w:type="spellEnd"/>
      <w:r w:rsidRPr="00AF7DCC">
        <w:rPr>
          <w:rFonts w:ascii="Verdana" w:hAnsi="Verdana"/>
          <w:i/>
          <w:iCs/>
          <w:sz w:val="18"/>
          <w:szCs w:val="18"/>
        </w:rPr>
        <w:t xml:space="preserve"> μελέτες και λοιπά Σχέδια Ευκολιών Δικτύου που καλύπτονται από την παρούσα.</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Παράρτημα </w:t>
      </w:r>
      <w:proofErr w:type="spellStart"/>
      <w:r w:rsidRPr="00AF7DCC">
        <w:rPr>
          <w:rFonts w:ascii="Verdana" w:hAnsi="Verdana"/>
          <w:i/>
          <w:iCs/>
          <w:sz w:val="18"/>
          <w:szCs w:val="18"/>
        </w:rPr>
        <w:t>Β'—Χρονοδιάγραμμα</w:t>
      </w:r>
      <w:proofErr w:type="spellEnd"/>
      <w:r w:rsidRPr="00AF7DCC">
        <w:rPr>
          <w:rFonts w:ascii="Verdana" w:hAnsi="Verdana"/>
          <w:i/>
          <w:iCs/>
          <w:sz w:val="18"/>
          <w:szCs w:val="18"/>
        </w:rPr>
        <w:t xml:space="preserve"> Εργασιών</w:t>
      </w:r>
    </w:p>
    <w:p w:rsidR="00FF57F5" w:rsidRPr="00AF7DCC" w:rsidRDefault="00FF57F5" w:rsidP="00FF57F5">
      <w:pPr>
        <w:pStyle w:val="a0"/>
        <w:spacing w:before="57" w:line="360" w:lineRule="auto"/>
        <w:rPr>
          <w:rFonts w:ascii="Verdana" w:hAnsi="Verdana"/>
          <w:i/>
          <w:iCs/>
          <w:sz w:val="18"/>
          <w:szCs w:val="18"/>
        </w:rPr>
      </w:pPr>
      <w:r w:rsidRPr="00AF7DCC">
        <w:rPr>
          <w:rFonts w:ascii="Verdana" w:hAnsi="Verdana"/>
          <w:i/>
          <w:iCs/>
          <w:sz w:val="18"/>
          <w:szCs w:val="18"/>
        </w:rPr>
        <w:t xml:space="preserve">Παράρτημα </w:t>
      </w:r>
      <w:proofErr w:type="spellStart"/>
      <w:r w:rsidRPr="00AF7DCC">
        <w:rPr>
          <w:rFonts w:ascii="Verdana" w:hAnsi="Verdana"/>
          <w:i/>
          <w:iCs/>
          <w:sz w:val="18"/>
          <w:szCs w:val="18"/>
        </w:rPr>
        <w:t>Γ'—Υπολογισμός</w:t>
      </w:r>
      <w:proofErr w:type="spellEnd"/>
      <w:r w:rsidRPr="00AF7DCC">
        <w:rPr>
          <w:rFonts w:ascii="Verdana" w:hAnsi="Verdana"/>
          <w:i/>
          <w:iCs/>
          <w:sz w:val="18"/>
          <w:szCs w:val="18"/>
        </w:rPr>
        <w:t xml:space="preserve"> Τελών Διέλευσης και Τελών Χρήσης Δικαιωμάτων Διέλευσης – Εγγυητικής Επιστολής Καλής Εκτέλεσης</w:t>
      </w:r>
    </w:p>
    <w:p w:rsidR="00FF57F5" w:rsidRPr="00AF7DCC" w:rsidRDefault="00FF57F5" w:rsidP="00FF57F5">
      <w:pPr>
        <w:pStyle w:val="a0"/>
        <w:spacing w:before="57" w:line="360" w:lineRule="auto"/>
        <w:rPr>
          <w:rFonts w:ascii="Verdana" w:hAnsi="Verdana"/>
          <w:i/>
          <w:iCs/>
          <w:sz w:val="18"/>
          <w:szCs w:val="18"/>
        </w:rPr>
      </w:pPr>
    </w:p>
    <w:p w:rsidR="00FF57F5" w:rsidRPr="00AF7DCC" w:rsidRDefault="00FF57F5" w:rsidP="00FF57F5">
      <w:pPr>
        <w:ind w:right="68" w:firstLine="539"/>
        <w:jc w:val="both"/>
        <w:rPr>
          <w:rFonts w:ascii="Verdana" w:hAnsi="Verdana" w:cs="Arial"/>
          <w:i/>
          <w:iCs/>
          <w:sz w:val="18"/>
          <w:szCs w:val="18"/>
        </w:rPr>
      </w:pPr>
      <w:r w:rsidRPr="00AF7DCC">
        <w:rPr>
          <w:rFonts w:ascii="Verdana" w:hAnsi="Verdana" w:cs="Arial"/>
          <w:i/>
          <w:iCs/>
          <w:sz w:val="18"/>
          <w:szCs w:val="18"/>
        </w:rPr>
        <w:t>Παρακαλούμε όπως εισηγηθείτε στο σώμα  για την λήψη σχετικής απόφασης.</w:t>
      </w:r>
    </w:p>
    <w:p w:rsidR="00FF57F5" w:rsidRPr="00AF7DCC" w:rsidRDefault="00FF57F5" w:rsidP="00FF57F5">
      <w:pPr>
        <w:spacing w:line="360" w:lineRule="auto"/>
        <w:rPr>
          <w:rFonts w:ascii="Verdana" w:hAnsi="Verdana" w:cs="Arial"/>
          <w:i/>
          <w:iCs/>
          <w:sz w:val="18"/>
          <w:szCs w:val="18"/>
        </w:rPr>
      </w:pPr>
    </w:p>
    <w:p w:rsidR="00FF57F5" w:rsidRPr="00AF7DCC" w:rsidRDefault="00FF57F5" w:rsidP="00FF57F5">
      <w:pPr>
        <w:spacing w:line="360" w:lineRule="auto"/>
        <w:rPr>
          <w:rFonts w:ascii="Verdana" w:hAnsi="Verdana" w:cs="Arial"/>
          <w:i/>
          <w:iCs/>
          <w:sz w:val="18"/>
          <w:szCs w:val="18"/>
        </w:rPr>
      </w:pPr>
    </w:p>
    <w:p w:rsidR="00FF57F5" w:rsidRPr="00AF7DCC" w:rsidRDefault="00FF57F5" w:rsidP="00FF57F5">
      <w:pPr>
        <w:spacing w:line="360" w:lineRule="auto"/>
        <w:rPr>
          <w:rFonts w:ascii="Verdana" w:hAnsi="Verdana" w:cs="Arial"/>
          <w:i/>
          <w:iCs/>
          <w:sz w:val="18"/>
          <w:szCs w:val="18"/>
        </w:rPr>
      </w:pPr>
    </w:p>
    <w:tbl>
      <w:tblPr>
        <w:tblW w:w="0" w:type="auto"/>
        <w:tblLayout w:type="fixed"/>
        <w:tblLook w:val="04A0" w:firstRow="1" w:lastRow="0" w:firstColumn="1" w:lastColumn="0" w:noHBand="0" w:noVBand="1"/>
      </w:tblPr>
      <w:tblGrid>
        <w:gridCol w:w="5006"/>
        <w:gridCol w:w="5007"/>
      </w:tblGrid>
      <w:tr w:rsidR="00FF57F5" w:rsidRPr="00AF7DCC" w:rsidTr="00FF57F5">
        <w:tc>
          <w:tcPr>
            <w:tcW w:w="5006" w:type="dxa"/>
          </w:tcPr>
          <w:p w:rsidR="00FF57F5" w:rsidRPr="00AF7DCC" w:rsidRDefault="00FF57F5">
            <w:pPr>
              <w:suppressAutoHyphens/>
              <w:snapToGrid w:val="0"/>
              <w:spacing w:line="360" w:lineRule="auto"/>
              <w:rPr>
                <w:rFonts w:ascii="Verdana" w:hAnsi="Verdana" w:cs="Arial"/>
                <w:i/>
                <w:iCs/>
                <w:color w:val="000000"/>
                <w:sz w:val="18"/>
                <w:szCs w:val="18"/>
                <w:lang w:eastAsia="ar-SA"/>
              </w:rPr>
            </w:pPr>
          </w:p>
        </w:tc>
        <w:tc>
          <w:tcPr>
            <w:tcW w:w="5007" w:type="dxa"/>
            <w:vAlign w:val="center"/>
          </w:tcPr>
          <w:p w:rsidR="00FF57F5" w:rsidRPr="00AF7DCC" w:rsidRDefault="00FF57F5">
            <w:pPr>
              <w:spacing w:line="360" w:lineRule="auto"/>
              <w:jc w:val="center"/>
              <w:rPr>
                <w:rFonts w:ascii="Verdana" w:hAnsi="Verdana" w:cs="Arial"/>
                <w:i/>
                <w:iCs/>
                <w:sz w:val="18"/>
                <w:szCs w:val="18"/>
                <w:lang w:eastAsia="ar-SA"/>
              </w:rPr>
            </w:pPr>
            <w:r w:rsidRPr="00AF7DCC">
              <w:rPr>
                <w:rFonts w:ascii="Verdana" w:hAnsi="Verdana" w:cs="Arial"/>
                <w:i/>
                <w:iCs/>
                <w:sz w:val="18"/>
                <w:szCs w:val="18"/>
              </w:rPr>
              <w:t xml:space="preserve">Ο  ΔΙΕΥΘΥΝΤΗΣ </w:t>
            </w:r>
          </w:p>
          <w:p w:rsidR="00FF57F5" w:rsidRPr="00AF7DCC" w:rsidRDefault="00FF57F5">
            <w:pPr>
              <w:spacing w:line="360" w:lineRule="auto"/>
              <w:jc w:val="center"/>
              <w:rPr>
                <w:rFonts w:ascii="Verdana" w:hAnsi="Verdana" w:cs="Arial"/>
                <w:i/>
                <w:iCs/>
                <w:sz w:val="18"/>
                <w:szCs w:val="18"/>
              </w:rPr>
            </w:pPr>
            <w:r w:rsidRPr="00AF7DCC">
              <w:rPr>
                <w:rFonts w:ascii="Verdana" w:hAnsi="Verdana" w:cs="Arial"/>
                <w:i/>
                <w:iCs/>
                <w:sz w:val="18"/>
                <w:szCs w:val="18"/>
              </w:rPr>
              <w:t xml:space="preserve">ΤΕΧΝΙΚΩΝ ΥΠΗΡΕΣΙΩΝ </w:t>
            </w:r>
          </w:p>
          <w:p w:rsidR="00FF57F5" w:rsidRPr="00AF7DCC" w:rsidRDefault="00FF57F5" w:rsidP="00FF57F5">
            <w:pPr>
              <w:spacing w:line="360" w:lineRule="auto"/>
              <w:rPr>
                <w:rFonts w:ascii="Verdana" w:hAnsi="Verdana" w:cs="Arial"/>
                <w:b/>
                <w:i/>
                <w:iCs/>
                <w:sz w:val="18"/>
                <w:szCs w:val="18"/>
              </w:rPr>
            </w:pPr>
            <w:r w:rsidRPr="00C61BF5">
              <w:rPr>
                <w:rFonts w:ascii="Verdana" w:hAnsi="Verdana" w:cs="Arial"/>
                <w:i/>
                <w:iCs/>
                <w:sz w:val="18"/>
                <w:szCs w:val="18"/>
              </w:rPr>
              <w:t xml:space="preserve">                                                  </w:t>
            </w:r>
            <w:proofErr w:type="spellStart"/>
            <w:r w:rsidRPr="00AF7DCC">
              <w:rPr>
                <w:rFonts w:ascii="Verdana" w:hAnsi="Verdana" w:cs="Arial"/>
                <w:b/>
                <w:i/>
                <w:iCs/>
                <w:sz w:val="18"/>
                <w:szCs w:val="18"/>
              </w:rPr>
              <w:t>α.α</w:t>
            </w:r>
            <w:proofErr w:type="spellEnd"/>
            <w:r w:rsidRPr="00AF7DCC">
              <w:rPr>
                <w:rFonts w:ascii="Verdana" w:hAnsi="Verdana" w:cs="Arial"/>
                <w:b/>
                <w:i/>
                <w:iCs/>
                <w:sz w:val="18"/>
                <w:szCs w:val="18"/>
              </w:rPr>
              <w:t>.</w:t>
            </w:r>
          </w:p>
          <w:p w:rsidR="00FF57F5" w:rsidRPr="00AF7DCC" w:rsidRDefault="00FF57F5">
            <w:pPr>
              <w:spacing w:line="360" w:lineRule="auto"/>
              <w:jc w:val="center"/>
              <w:rPr>
                <w:rFonts w:ascii="Verdana" w:hAnsi="Verdana" w:cs="Arial"/>
                <w:b/>
                <w:i/>
                <w:iCs/>
                <w:sz w:val="18"/>
                <w:szCs w:val="18"/>
              </w:rPr>
            </w:pPr>
            <w:r w:rsidRPr="00AF7DCC">
              <w:rPr>
                <w:rFonts w:ascii="Verdana" w:hAnsi="Verdana" w:cs="Arial"/>
                <w:b/>
                <w:i/>
                <w:iCs/>
                <w:sz w:val="18"/>
                <w:szCs w:val="18"/>
              </w:rPr>
              <w:t>ΠΟΥΤΑΧΙΔΗΣ ΓΡΗΓΟΡΙΟΣ</w:t>
            </w:r>
          </w:p>
          <w:p w:rsidR="00FF57F5" w:rsidRPr="00AF7DCC" w:rsidRDefault="00FF57F5">
            <w:pPr>
              <w:suppressAutoHyphens/>
              <w:spacing w:line="360" w:lineRule="auto"/>
              <w:jc w:val="center"/>
              <w:rPr>
                <w:rFonts w:ascii="Verdana" w:hAnsi="Verdana"/>
                <w:sz w:val="18"/>
                <w:szCs w:val="18"/>
                <w:lang w:eastAsia="ar-SA"/>
              </w:rPr>
            </w:pPr>
            <w:r w:rsidRPr="00AF7DCC">
              <w:rPr>
                <w:rFonts w:ascii="Verdana" w:hAnsi="Verdana" w:cs="Arial"/>
                <w:b/>
                <w:i/>
                <w:iCs/>
                <w:sz w:val="18"/>
                <w:szCs w:val="18"/>
              </w:rPr>
              <w:t>ΠΟΛΙΤΙΚΟΣ ΜΗΧΑΝΙΚΟΣ - ΤΕ</w:t>
            </w:r>
          </w:p>
        </w:tc>
      </w:tr>
    </w:tbl>
    <w:p w:rsidR="00FF57F5" w:rsidRPr="00AF7DCC" w:rsidRDefault="00FF57F5" w:rsidP="00FF57F5">
      <w:pPr>
        <w:tabs>
          <w:tab w:val="left" w:pos="2280"/>
        </w:tabs>
        <w:rPr>
          <w:rFonts w:ascii="Verdana" w:hAnsi="Verdana" w:cs="Times New Roman"/>
          <w:sz w:val="18"/>
          <w:szCs w:val="18"/>
          <w:lang w:eastAsia="ar-SA"/>
        </w:rPr>
      </w:pPr>
    </w:p>
    <w:p w:rsidR="00FF57F5" w:rsidRPr="00AF7DCC" w:rsidRDefault="00FF57F5">
      <w:pPr>
        <w:rPr>
          <w:rFonts w:ascii="Verdana" w:hAnsi="Verdana"/>
          <w:sz w:val="18"/>
          <w:szCs w:val="18"/>
          <w:u w:val="single"/>
        </w:rPr>
      </w:pPr>
    </w:p>
    <w:p w:rsidR="00FF57F5" w:rsidRDefault="00FF57F5" w:rsidP="00E30151">
      <w:pPr>
        <w:tabs>
          <w:tab w:val="left" w:pos="2880"/>
        </w:tabs>
        <w:rPr>
          <w:u w:val="single"/>
        </w:rPr>
      </w:pPr>
    </w:p>
    <w:p w:rsidR="00FF57F5" w:rsidRDefault="00FF57F5">
      <w:pPr>
        <w:rPr>
          <w:u w:val="single"/>
        </w:rPr>
      </w:pPr>
      <w:r>
        <w:rPr>
          <w:u w:val="single"/>
        </w:rPr>
        <w:br w:type="page"/>
      </w:r>
    </w:p>
    <w:p w:rsidR="00FF57F5" w:rsidRDefault="00FF57F5" w:rsidP="00E30151">
      <w:pPr>
        <w:tabs>
          <w:tab w:val="left" w:pos="2880"/>
        </w:tabs>
        <w:rPr>
          <w:color w:val="FF0000"/>
          <w:sz w:val="40"/>
          <w:szCs w:val="40"/>
          <w:u w:val="single"/>
          <w:lang w:val="en-US"/>
        </w:rPr>
      </w:pPr>
      <w:r w:rsidRPr="00C61BF5">
        <w:rPr>
          <w:color w:val="FF0000"/>
          <w:sz w:val="40"/>
          <w:szCs w:val="40"/>
        </w:rPr>
        <w:lastRenderedPageBreak/>
        <w:t xml:space="preserve">                                </w:t>
      </w:r>
      <w:r w:rsidRPr="00FF57F5">
        <w:rPr>
          <w:color w:val="FF0000"/>
          <w:sz w:val="40"/>
          <w:szCs w:val="40"/>
          <w:u w:val="single"/>
          <w:lang w:val="en-US"/>
        </w:rPr>
        <w:t>4o</w:t>
      </w:r>
      <w:r w:rsidRPr="00FF57F5">
        <w:rPr>
          <w:color w:val="FF0000"/>
          <w:sz w:val="40"/>
          <w:szCs w:val="40"/>
          <w:u w:val="single"/>
        </w:rPr>
        <w:t xml:space="preserve"> ΘΕΜΑ</w:t>
      </w:r>
    </w:p>
    <w:p w:rsidR="00FF57F5" w:rsidRPr="00FF57F5" w:rsidRDefault="00FF57F5" w:rsidP="00FF57F5">
      <w:pPr>
        <w:autoSpaceDE w:val="0"/>
        <w:autoSpaceDN w:val="0"/>
        <w:spacing w:after="0" w:line="240" w:lineRule="auto"/>
        <w:rPr>
          <w:rFonts w:ascii="Times New Roman" w:eastAsia="Times New Roman" w:hAnsi="Times New Roman" w:cs="Times New Roman"/>
          <w:sz w:val="20"/>
          <w:szCs w:val="20"/>
          <w:lang w:val="en-US" w:eastAsia="el-GR"/>
        </w:rPr>
      </w:pPr>
      <w:r w:rsidRPr="00FF57F5">
        <w:rPr>
          <w:rFonts w:ascii="Times New Roman" w:eastAsia="Times New Roman" w:hAnsi="Times New Roman" w:cs="Times New Roman"/>
          <w:noProof/>
          <w:lang w:eastAsia="el-GR"/>
        </w:rPr>
        <w:drawing>
          <wp:inline distT="0" distB="0" distL="0" distR="0" wp14:anchorId="60476AB2" wp14:editId="2ED527C0">
            <wp:extent cx="666750" cy="4953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sidRPr="00FF57F5">
        <w:rPr>
          <w:rFonts w:ascii="Times New Roman" w:eastAsia="Times New Roman" w:hAnsi="Times New Roman" w:cs="Times New Roman"/>
          <w:lang w:val="en-US" w:eastAsia="el-GR"/>
        </w:rPr>
        <w:t xml:space="preserve">                                                                                                     </w:t>
      </w:r>
      <w:r w:rsidRPr="00FF57F5">
        <w:rPr>
          <w:rFonts w:ascii="Times New Roman" w:eastAsia="Times New Roman" w:hAnsi="Times New Roman" w:cs="Times New Roman"/>
          <w:noProof/>
          <w:lang w:eastAsia="el-GR"/>
        </w:rPr>
        <w:drawing>
          <wp:inline distT="0" distB="0" distL="0" distR="0" wp14:anchorId="4262B89B" wp14:editId="6050F390">
            <wp:extent cx="866775" cy="590550"/>
            <wp:effectExtent l="19050" t="19050" r="28575" b="19050"/>
            <wp:docPr id="8" name="Εικόνα 8"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Ιππείς"/>
                    <pic:cNvPicPr>
                      <a:picLocks noChangeAspect="1" noChangeArrowheads="1"/>
                    </pic:cNvPicPr>
                  </pic:nvPicPr>
                  <pic:blipFill>
                    <a:blip r:embed="rId10"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105" w:type="dxa"/>
        <w:tblLayout w:type="fixed"/>
        <w:tblCellMar>
          <w:left w:w="70" w:type="dxa"/>
          <w:right w:w="70" w:type="dxa"/>
        </w:tblCellMar>
        <w:tblLook w:val="04A0" w:firstRow="1" w:lastRow="0" w:firstColumn="1" w:lastColumn="0" w:noHBand="0" w:noVBand="1"/>
      </w:tblPr>
      <w:tblGrid>
        <w:gridCol w:w="3436"/>
        <w:gridCol w:w="515"/>
        <w:gridCol w:w="5154"/>
      </w:tblGrid>
      <w:tr w:rsidR="00FF57F5" w:rsidRPr="00FF57F5" w:rsidTr="00FF57F5">
        <w:trPr>
          <w:trHeight w:val="3439"/>
        </w:trPr>
        <w:tc>
          <w:tcPr>
            <w:tcW w:w="3435" w:type="dxa"/>
          </w:tcPr>
          <w:p w:rsidR="00FF57F5" w:rsidRPr="00FF57F5" w:rsidRDefault="00FF57F5" w:rsidP="00FF57F5">
            <w:pPr>
              <w:autoSpaceDE w:val="0"/>
              <w:autoSpaceDN w:val="0"/>
              <w:spacing w:after="0" w:line="240" w:lineRule="auto"/>
              <w:ind w:right="-70"/>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ΕΛΛΗΝΙΚΗ ΔΗΜΟΚΡΑΤΙΑ</w:t>
            </w:r>
          </w:p>
          <w:p w:rsidR="00FF57F5" w:rsidRPr="00FF57F5" w:rsidRDefault="00FF57F5" w:rsidP="00FF57F5">
            <w:pPr>
              <w:autoSpaceDE w:val="0"/>
              <w:autoSpaceDN w:val="0"/>
              <w:spacing w:after="0" w:line="240" w:lineRule="auto"/>
              <w:ind w:right="-70"/>
              <w:rPr>
                <w:rFonts w:ascii="Verdana" w:eastAsia="Times New Roman" w:hAnsi="Verdana" w:cs="Times New Roman"/>
                <w:sz w:val="18"/>
                <w:szCs w:val="18"/>
                <w:lang w:eastAsia="el-GR"/>
              </w:rPr>
            </w:pPr>
            <w:r w:rsidRPr="00FF57F5">
              <w:rPr>
                <w:rFonts w:ascii="Verdana" w:eastAsia="Times New Roman" w:hAnsi="Verdana" w:cs="Times New Roman"/>
                <w:b/>
                <w:sz w:val="18"/>
                <w:szCs w:val="18"/>
                <w:lang w:eastAsia="el-GR"/>
              </w:rPr>
              <w:t>ΝΟΜΟΣ ΑΤΤΙΚΗΣ</w:t>
            </w: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ΔΗΜΟΣ ΑΧΑΡΝΩΝ</w:t>
            </w:r>
          </w:p>
          <w:p w:rsidR="00FF57F5" w:rsidRPr="00FF57F5" w:rsidRDefault="00FF57F5" w:rsidP="00FF57F5">
            <w:pPr>
              <w:autoSpaceDE w:val="0"/>
              <w:autoSpaceDN w:val="0"/>
              <w:spacing w:after="0" w:line="240" w:lineRule="auto"/>
              <w:jc w:val="both"/>
              <w:rPr>
                <w:rFonts w:ascii="Verdana" w:eastAsia="Times New Roman" w:hAnsi="Verdana" w:cs="Times New Roman"/>
                <w:b/>
                <w:bCs/>
                <w:sz w:val="18"/>
                <w:szCs w:val="18"/>
                <w:lang w:eastAsia="el-GR"/>
              </w:rPr>
            </w:pPr>
            <w:r w:rsidRPr="00FF57F5">
              <w:rPr>
                <w:rFonts w:ascii="Verdana" w:eastAsia="Times New Roman" w:hAnsi="Verdana" w:cs="Times New Roman"/>
                <w:b/>
                <w:bCs/>
                <w:sz w:val="18"/>
                <w:szCs w:val="18"/>
                <w:lang w:eastAsia="el-GR"/>
              </w:rPr>
              <w:t xml:space="preserve">Διεύθυνση Παιδείας, Πολιτισμού, </w:t>
            </w:r>
          </w:p>
          <w:p w:rsidR="00FF57F5" w:rsidRPr="00FF57F5" w:rsidRDefault="00FF57F5" w:rsidP="00FF57F5">
            <w:pPr>
              <w:autoSpaceDE w:val="0"/>
              <w:autoSpaceDN w:val="0"/>
              <w:spacing w:after="0" w:line="240" w:lineRule="auto"/>
              <w:jc w:val="both"/>
              <w:rPr>
                <w:rFonts w:ascii="Verdana" w:eastAsia="Times New Roman" w:hAnsi="Verdana" w:cs="Times New Roman"/>
                <w:b/>
                <w:bCs/>
                <w:sz w:val="18"/>
                <w:szCs w:val="18"/>
                <w:lang w:eastAsia="el-GR"/>
              </w:rPr>
            </w:pPr>
            <w:r w:rsidRPr="00FF57F5">
              <w:rPr>
                <w:rFonts w:ascii="Verdana" w:eastAsia="Times New Roman" w:hAnsi="Verdana" w:cs="Times New Roman"/>
                <w:b/>
                <w:bCs/>
                <w:sz w:val="18"/>
                <w:szCs w:val="18"/>
                <w:lang w:eastAsia="el-GR"/>
              </w:rPr>
              <w:t>Αθλητισμού και Νέας Γενιάς</w:t>
            </w:r>
          </w:p>
          <w:p w:rsidR="00FF57F5" w:rsidRPr="00FF57F5" w:rsidRDefault="00FF57F5" w:rsidP="00FF57F5">
            <w:pPr>
              <w:autoSpaceDE w:val="0"/>
              <w:autoSpaceDN w:val="0"/>
              <w:spacing w:after="0" w:line="240" w:lineRule="auto"/>
              <w:jc w:val="both"/>
              <w:rPr>
                <w:rFonts w:ascii="Verdana" w:eastAsia="Times New Roman" w:hAnsi="Verdana" w:cs="Times New Roman"/>
                <w:b/>
                <w:bCs/>
                <w:sz w:val="18"/>
                <w:szCs w:val="18"/>
                <w:lang w:eastAsia="el-GR"/>
              </w:rPr>
            </w:pPr>
            <w:r w:rsidRPr="00FF57F5">
              <w:rPr>
                <w:rFonts w:ascii="Verdana" w:eastAsia="Times New Roman" w:hAnsi="Verdana" w:cs="Times New Roman"/>
                <w:b/>
                <w:bCs/>
                <w:sz w:val="18"/>
                <w:szCs w:val="18"/>
                <w:lang w:eastAsia="el-GR"/>
              </w:rPr>
              <w:t>Τμήμα  Διοικητικής Υποστήριξης</w:t>
            </w:r>
          </w:p>
          <w:p w:rsidR="00FF57F5" w:rsidRPr="00FF57F5" w:rsidRDefault="00FF57F5" w:rsidP="00FF57F5">
            <w:pPr>
              <w:autoSpaceDE w:val="0"/>
              <w:autoSpaceDN w:val="0"/>
              <w:spacing w:after="0" w:line="240" w:lineRule="auto"/>
              <w:ind w:right="-70"/>
              <w:rPr>
                <w:rFonts w:ascii="Verdana" w:eastAsia="Times New Roman" w:hAnsi="Verdana" w:cs="Times New Roman"/>
                <w:b/>
                <w:bCs/>
                <w:sz w:val="18"/>
                <w:szCs w:val="18"/>
                <w:lang w:eastAsia="el-GR"/>
              </w:rPr>
            </w:pPr>
            <w:r w:rsidRPr="00FF57F5">
              <w:rPr>
                <w:rFonts w:ascii="Verdana" w:eastAsia="Times New Roman" w:hAnsi="Verdana" w:cs="Times New Roman"/>
                <w:b/>
                <w:bCs/>
                <w:sz w:val="18"/>
                <w:szCs w:val="18"/>
                <w:lang w:eastAsia="el-GR"/>
              </w:rPr>
              <w:t xml:space="preserve"> Σχολικών Επιτροπών και Δημοτικής Επιτροπής Παιδείας</w:t>
            </w:r>
          </w:p>
          <w:p w:rsidR="00FF57F5" w:rsidRPr="00FF57F5" w:rsidRDefault="00FF57F5" w:rsidP="00FF57F5">
            <w:pPr>
              <w:autoSpaceDE w:val="0"/>
              <w:autoSpaceDN w:val="0"/>
              <w:spacing w:after="0" w:line="240" w:lineRule="auto"/>
              <w:ind w:right="-70"/>
              <w:rPr>
                <w:rFonts w:ascii="Verdana" w:eastAsia="Times New Roman" w:hAnsi="Verdana" w:cs="Times New Roman"/>
                <w:b/>
                <w:bCs/>
                <w:sz w:val="18"/>
                <w:szCs w:val="18"/>
                <w:lang w:eastAsia="el-GR"/>
              </w:rPr>
            </w:pPr>
          </w:p>
          <w:p w:rsidR="00FF57F5" w:rsidRPr="00FF57F5" w:rsidRDefault="00FF57F5" w:rsidP="00FF57F5">
            <w:pPr>
              <w:autoSpaceDE w:val="0"/>
              <w:autoSpaceDN w:val="0"/>
              <w:spacing w:after="0" w:line="240" w:lineRule="auto"/>
              <w:ind w:right="-70"/>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Φιλαδελφείας 87 &amp; Μπόσδα</w:t>
            </w:r>
          </w:p>
          <w:p w:rsidR="00FF57F5" w:rsidRPr="00FF57F5" w:rsidRDefault="00FF57F5" w:rsidP="00FF57F5">
            <w:pPr>
              <w:autoSpaceDE w:val="0"/>
              <w:autoSpaceDN w:val="0"/>
              <w:spacing w:after="0" w:line="240" w:lineRule="auto"/>
              <w:ind w:right="-70"/>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136 73 Αχαρνές</w:t>
            </w:r>
          </w:p>
          <w:p w:rsidR="00FF57F5" w:rsidRPr="00FF57F5" w:rsidRDefault="00FF57F5" w:rsidP="00FF57F5">
            <w:pPr>
              <w:autoSpaceDE w:val="0"/>
              <w:autoSpaceDN w:val="0"/>
              <w:spacing w:after="0" w:line="240" w:lineRule="auto"/>
              <w:ind w:right="-452"/>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Συντάκτρια: Ευαγγελία  </w:t>
            </w:r>
            <w:proofErr w:type="spellStart"/>
            <w:r w:rsidRPr="00FF57F5">
              <w:rPr>
                <w:rFonts w:ascii="Verdana" w:eastAsia="Times New Roman" w:hAnsi="Verdana" w:cs="Times New Roman"/>
                <w:b/>
                <w:sz w:val="18"/>
                <w:szCs w:val="18"/>
                <w:lang w:eastAsia="el-GR"/>
              </w:rPr>
              <w:t>Αγγελίδου</w:t>
            </w:r>
            <w:proofErr w:type="spellEnd"/>
          </w:p>
          <w:p w:rsidR="00FF57F5" w:rsidRPr="00FF57F5" w:rsidRDefault="00FF57F5" w:rsidP="00FF57F5">
            <w:pPr>
              <w:autoSpaceDE w:val="0"/>
              <w:autoSpaceDN w:val="0"/>
              <w:spacing w:after="0" w:line="240" w:lineRule="auto"/>
              <w:rPr>
                <w:rFonts w:ascii="Verdana" w:eastAsia="Times New Roman" w:hAnsi="Verdana" w:cs="Times New Roman"/>
                <w:bCs/>
                <w:sz w:val="18"/>
                <w:szCs w:val="18"/>
                <w:lang w:val="en-US" w:eastAsia="el-GR"/>
              </w:rPr>
            </w:pPr>
            <w:r w:rsidRPr="00FF57F5">
              <w:rPr>
                <w:rFonts w:ascii="Verdana" w:eastAsia="Times New Roman" w:hAnsi="Verdana" w:cs="Times New Roman"/>
                <w:bCs/>
                <w:sz w:val="18"/>
                <w:szCs w:val="18"/>
                <w:lang w:eastAsia="el-GR"/>
              </w:rPr>
              <w:t>Τηλ</w:t>
            </w:r>
            <w:r w:rsidRPr="00FF57F5">
              <w:rPr>
                <w:rFonts w:ascii="Verdana" w:eastAsia="Times New Roman" w:hAnsi="Verdana" w:cs="Times New Roman"/>
                <w:bCs/>
                <w:sz w:val="18"/>
                <w:szCs w:val="18"/>
                <w:lang w:val="en-US" w:eastAsia="el-GR"/>
              </w:rPr>
              <w:t>.(+30) 210 2415501 – 431</w:t>
            </w:r>
          </w:p>
          <w:p w:rsidR="00FF57F5" w:rsidRPr="00FF57F5" w:rsidRDefault="00FF57F5" w:rsidP="00FF57F5">
            <w:pPr>
              <w:autoSpaceDE w:val="0"/>
              <w:autoSpaceDN w:val="0"/>
              <w:spacing w:after="0" w:line="240" w:lineRule="auto"/>
              <w:rPr>
                <w:rFonts w:ascii="Verdana" w:eastAsia="Times New Roman" w:hAnsi="Verdana" w:cs="Times New Roman"/>
                <w:bCs/>
                <w:sz w:val="18"/>
                <w:szCs w:val="18"/>
                <w:lang w:val="en-GB" w:eastAsia="el-GR"/>
              </w:rPr>
            </w:pPr>
            <w:r w:rsidRPr="00FF57F5">
              <w:rPr>
                <w:rFonts w:ascii="Verdana" w:eastAsia="Times New Roman" w:hAnsi="Verdana" w:cs="Times New Roman"/>
                <w:bCs/>
                <w:sz w:val="18"/>
                <w:szCs w:val="18"/>
                <w:lang w:val="en-US" w:eastAsia="el-GR"/>
              </w:rPr>
              <w:t>Fax</w:t>
            </w:r>
            <w:r w:rsidRPr="00FF57F5">
              <w:rPr>
                <w:rFonts w:ascii="Verdana" w:eastAsia="Times New Roman" w:hAnsi="Verdana" w:cs="Times New Roman"/>
                <w:bCs/>
                <w:sz w:val="18"/>
                <w:szCs w:val="18"/>
                <w:lang w:val="en-GB" w:eastAsia="el-GR"/>
              </w:rPr>
              <w:t xml:space="preserve"> (+30) 210 2415431</w:t>
            </w:r>
          </w:p>
          <w:p w:rsidR="00FF57F5" w:rsidRPr="00FF57F5" w:rsidRDefault="00FF57F5" w:rsidP="00FF57F5">
            <w:pPr>
              <w:autoSpaceDE w:val="0"/>
              <w:autoSpaceDN w:val="0"/>
              <w:spacing w:after="0" w:line="240" w:lineRule="auto"/>
              <w:rPr>
                <w:rFonts w:ascii="Verdana" w:eastAsia="Times New Roman" w:hAnsi="Verdana" w:cs="Times New Roman"/>
                <w:noProof/>
                <w:sz w:val="18"/>
                <w:szCs w:val="18"/>
                <w:lang w:val="en-US" w:eastAsia="el-GR"/>
              </w:rPr>
            </w:pPr>
            <w:r w:rsidRPr="00FF57F5">
              <w:rPr>
                <w:rFonts w:ascii="Verdana" w:eastAsia="Times New Roman" w:hAnsi="Verdana" w:cs="Times New Roman"/>
                <w:noProof/>
                <w:sz w:val="18"/>
                <w:szCs w:val="18"/>
                <w:lang w:val="en-US" w:eastAsia="el-GR"/>
              </w:rPr>
              <w:t xml:space="preserve">Email: </w:t>
            </w:r>
            <w:hyperlink r:id="rId15" w:history="1">
              <w:r w:rsidRPr="00AF7DCC">
                <w:rPr>
                  <w:rFonts w:ascii="Verdana" w:eastAsia="Times New Roman" w:hAnsi="Verdana" w:cs="Times New Roman"/>
                  <w:noProof/>
                  <w:color w:val="0000FF"/>
                  <w:sz w:val="18"/>
                  <w:szCs w:val="18"/>
                  <w:u w:val="single"/>
                  <w:lang w:val="en-US" w:eastAsia="el-GR"/>
                </w:rPr>
                <w:t>eaggelidou@acharnes</w:t>
              </w:r>
              <w:r w:rsidRPr="00AF7DCC">
                <w:rPr>
                  <w:rFonts w:ascii="Verdana" w:eastAsia="Times New Roman" w:hAnsi="Verdana" w:cs="Times New Roman"/>
                  <w:noProof/>
                  <w:color w:val="0000FF"/>
                  <w:sz w:val="18"/>
                  <w:szCs w:val="18"/>
                  <w:u w:val="single"/>
                  <w:lang w:val="en-GB" w:eastAsia="el-GR"/>
                </w:rPr>
                <w:t>.</w:t>
              </w:r>
              <w:r w:rsidRPr="00AF7DCC">
                <w:rPr>
                  <w:rFonts w:ascii="Verdana" w:eastAsia="Times New Roman" w:hAnsi="Verdana" w:cs="Times New Roman"/>
                  <w:noProof/>
                  <w:color w:val="0000FF"/>
                  <w:sz w:val="18"/>
                  <w:szCs w:val="18"/>
                  <w:u w:val="single"/>
                  <w:lang w:val="en-US" w:eastAsia="el-GR"/>
                </w:rPr>
                <w:t>gr</w:t>
              </w:r>
            </w:hyperlink>
          </w:p>
          <w:p w:rsidR="00FF57F5" w:rsidRPr="00FF57F5" w:rsidRDefault="00FF57F5" w:rsidP="00FF57F5">
            <w:pPr>
              <w:autoSpaceDE w:val="0"/>
              <w:autoSpaceDN w:val="0"/>
              <w:spacing w:after="0" w:line="240" w:lineRule="auto"/>
              <w:jc w:val="both"/>
              <w:rPr>
                <w:rFonts w:ascii="Verdana" w:eastAsia="Times New Roman" w:hAnsi="Verdana" w:cs="Times New Roman"/>
                <w:b/>
                <w:noProof/>
                <w:sz w:val="18"/>
                <w:szCs w:val="18"/>
                <w:lang w:val="en-US" w:eastAsia="el-GR"/>
              </w:rPr>
            </w:pPr>
          </w:p>
        </w:tc>
        <w:tc>
          <w:tcPr>
            <w:tcW w:w="515" w:type="dxa"/>
          </w:tcPr>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right"/>
              <w:rPr>
                <w:rFonts w:ascii="Verdana" w:eastAsia="Times New Roman" w:hAnsi="Verdana" w:cs="Times New Roman"/>
                <w:b/>
                <w:noProof/>
                <w:sz w:val="18"/>
                <w:szCs w:val="18"/>
                <w:lang w:val="en-US" w:eastAsia="el-GR"/>
              </w:rPr>
            </w:pPr>
          </w:p>
          <w:p w:rsidR="00FF57F5" w:rsidRDefault="00967E4D" w:rsidP="00FF57F5">
            <w:pPr>
              <w:autoSpaceDE w:val="0"/>
              <w:autoSpaceDN w:val="0"/>
              <w:spacing w:after="0" w:line="240" w:lineRule="auto"/>
              <w:jc w:val="right"/>
              <w:rPr>
                <w:rFonts w:ascii="Verdana" w:eastAsia="Times New Roman" w:hAnsi="Verdana" w:cs="Times New Roman"/>
                <w:noProof/>
                <w:sz w:val="18"/>
                <w:szCs w:val="18"/>
                <w:lang w:eastAsia="el-GR"/>
              </w:rPr>
            </w:pPr>
            <w:r>
              <w:rPr>
                <w:rFonts w:ascii="Verdana" w:eastAsia="Times New Roman" w:hAnsi="Verdana" w:cs="Times New Roman"/>
                <w:noProof/>
                <w:sz w:val="18"/>
                <w:szCs w:val="18"/>
                <w:lang w:eastAsia="el-GR"/>
              </w:rPr>
              <w:t xml:space="preserve">                   </w:t>
            </w:r>
          </w:p>
          <w:p w:rsidR="00967E4D" w:rsidRPr="00967E4D" w:rsidRDefault="00967E4D" w:rsidP="00FF57F5">
            <w:pPr>
              <w:autoSpaceDE w:val="0"/>
              <w:autoSpaceDN w:val="0"/>
              <w:spacing w:after="0" w:line="240" w:lineRule="auto"/>
              <w:jc w:val="right"/>
              <w:rPr>
                <w:rFonts w:ascii="Verdana" w:eastAsia="Times New Roman" w:hAnsi="Verdana" w:cs="Times New Roman"/>
                <w:noProof/>
                <w:sz w:val="18"/>
                <w:szCs w:val="18"/>
                <w:lang w:eastAsia="el-GR"/>
              </w:rPr>
            </w:pPr>
            <w:r>
              <w:rPr>
                <w:rFonts w:ascii="Verdana" w:eastAsia="Times New Roman" w:hAnsi="Verdana" w:cs="Times New Roman"/>
                <w:noProof/>
                <w:sz w:val="18"/>
                <w:szCs w:val="18"/>
                <w:lang w:eastAsia="el-GR"/>
              </w:rPr>
              <w:t xml:space="preserve"> </w:t>
            </w:r>
          </w:p>
          <w:p w:rsidR="00FF57F5" w:rsidRPr="00FF57F5" w:rsidRDefault="00FF57F5" w:rsidP="00FF57F5">
            <w:pPr>
              <w:autoSpaceDE w:val="0"/>
              <w:autoSpaceDN w:val="0"/>
              <w:spacing w:after="0" w:line="240" w:lineRule="auto"/>
              <w:jc w:val="center"/>
              <w:rPr>
                <w:rFonts w:ascii="Verdana" w:eastAsia="Times New Roman" w:hAnsi="Verdana" w:cs="Times New Roman"/>
                <w:noProof/>
                <w:sz w:val="18"/>
                <w:szCs w:val="18"/>
                <w:lang w:val="en-US" w:eastAsia="el-GR"/>
              </w:rPr>
            </w:pPr>
            <w:r w:rsidRPr="00FF57F5">
              <w:rPr>
                <w:rFonts w:ascii="Verdana" w:eastAsia="Times New Roman" w:hAnsi="Verdana" w:cs="Times New Roman"/>
                <w:noProof/>
                <w:sz w:val="18"/>
                <w:szCs w:val="18"/>
                <w:lang w:val="en-US" w:eastAsia="el-GR"/>
              </w:rPr>
              <w:t xml:space="preserve">      </w:t>
            </w: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noProof/>
                <w:sz w:val="18"/>
                <w:szCs w:val="18"/>
                <w:lang w:val="en-US" w:eastAsia="el-GR"/>
              </w:rPr>
            </w:pPr>
          </w:p>
        </w:tc>
        <w:tc>
          <w:tcPr>
            <w:tcW w:w="5152" w:type="dxa"/>
          </w:tcPr>
          <w:p w:rsidR="00FF57F5" w:rsidRPr="00FF57F5" w:rsidRDefault="00FF57F5" w:rsidP="00FF57F5">
            <w:pPr>
              <w:tabs>
                <w:tab w:val="left" w:pos="1680"/>
                <w:tab w:val="center" w:pos="4536"/>
                <w:tab w:val="right" w:pos="9072"/>
              </w:tabs>
              <w:spacing w:after="0" w:line="240" w:lineRule="auto"/>
              <w:jc w:val="both"/>
              <w:rPr>
                <w:rFonts w:ascii="Verdana" w:eastAsia="Times New Roman" w:hAnsi="Verdana" w:cs="Times New Roman"/>
                <w:b/>
                <w:sz w:val="18"/>
                <w:szCs w:val="18"/>
                <w:lang w:val="en-US" w:eastAsia="el-GR"/>
              </w:rPr>
            </w:pPr>
            <w:r w:rsidRPr="00FF57F5">
              <w:rPr>
                <w:rFonts w:ascii="Verdana" w:eastAsia="Times New Roman" w:hAnsi="Verdana" w:cs="Times New Roman"/>
                <w:b/>
                <w:sz w:val="18"/>
                <w:szCs w:val="18"/>
                <w:lang w:val="en-US" w:eastAsia="el-GR"/>
              </w:rPr>
              <w:t xml:space="preserve">         </w:t>
            </w:r>
          </w:p>
          <w:p w:rsidR="00FF57F5" w:rsidRPr="00FF57F5" w:rsidRDefault="00FF57F5" w:rsidP="00FF57F5">
            <w:pPr>
              <w:tabs>
                <w:tab w:val="left" w:pos="1680"/>
                <w:tab w:val="center" w:pos="4536"/>
                <w:tab w:val="right" w:pos="9072"/>
              </w:tabs>
              <w:spacing w:after="0" w:line="240" w:lineRule="auto"/>
              <w:jc w:val="both"/>
              <w:rPr>
                <w:rFonts w:ascii="Verdana" w:eastAsia="Times New Roman" w:hAnsi="Verdana" w:cs="Times New Roman"/>
                <w:b/>
                <w:sz w:val="18"/>
                <w:szCs w:val="18"/>
                <w:lang w:val="en-US" w:eastAsia="el-GR"/>
              </w:rPr>
            </w:pPr>
          </w:p>
          <w:p w:rsidR="00FF57F5" w:rsidRPr="00FF57F5" w:rsidRDefault="00FF57F5" w:rsidP="00FF57F5">
            <w:pPr>
              <w:tabs>
                <w:tab w:val="left" w:pos="1680"/>
                <w:tab w:val="center" w:pos="4536"/>
                <w:tab w:val="right" w:pos="9072"/>
              </w:tabs>
              <w:spacing w:after="0" w:line="240" w:lineRule="auto"/>
              <w:jc w:val="both"/>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val="en-US" w:eastAsia="el-GR"/>
              </w:rPr>
              <w:t xml:space="preserve">           </w:t>
            </w:r>
            <w:r w:rsidRPr="00FF57F5">
              <w:rPr>
                <w:rFonts w:ascii="Verdana" w:eastAsia="Times New Roman" w:hAnsi="Verdana" w:cs="Times New Roman"/>
                <w:b/>
                <w:sz w:val="18"/>
                <w:szCs w:val="18"/>
                <w:lang w:eastAsia="el-GR"/>
              </w:rPr>
              <w:t>Αχαρνές, 07-9-2021</w:t>
            </w:r>
          </w:p>
          <w:p w:rsidR="00FF57F5" w:rsidRPr="00FF57F5" w:rsidRDefault="00FF57F5" w:rsidP="00FF57F5">
            <w:pPr>
              <w:tabs>
                <w:tab w:val="left" w:pos="720"/>
                <w:tab w:val="center" w:pos="4536"/>
                <w:tab w:val="right" w:pos="9072"/>
              </w:tabs>
              <w:spacing w:after="0" w:line="240" w:lineRule="auto"/>
              <w:jc w:val="both"/>
              <w:rPr>
                <w:rFonts w:ascii="Verdana" w:eastAsia="Times New Roman" w:hAnsi="Verdana" w:cs="Times New Roman"/>
                <w:b/>
                <w:sz w:val="18"/>
                <w:szCs w:val="18"/>
                <w:lang w:eastAsia="el-GR"/>
              </w:rPr>
            </w:pPr>
          </w:p>
          <w:p w:rsidR="00FF57F5" w:rsidRPr="00FF57F5" w:rsidRDefault="00FF57F5" w:rsidP="00FF57F5">
            <w:pPr>
              <w:tabs>
                <w:tab w:val="left" w:pos="720"/>
                <w:tab w:val="center" w:pos="4536"/>
                <w:tab w:val="right" w:pos="9072"/>
              </w:tabs>
              <w:spacing w:after="0" w:line="240" w:lineRule="auto"/>
              <w:jc w:val="both"/>
              <w:rPr>
                <w:rFonts w:ascii="Verdana" w:eastAsia="Times New Roman" w:hAnsi="Verdana" w:cs="Times New Roman"/>
                <w:b/>
                <w:sz w:val="18"/>
                <w:szCs w:val="18"/>
                <w:lang w:eastAsia="el-GR"/>
              </w:rPr>
            </w:pPr>
          </w:p>
          <w:p w:rsidR="00FF57F5" w:rsidRPr="00FF57F5" w:rsidRDefault="00FF57F5" w:rsidP="00FF57F5">
            <w:pPr>
              <w:tabs>
                <w:tab w:val="left" w:pos="720"/>
                <w:tab w:val="center" w:pos="4536"/>
                <w:tab w:val="right" w:pos="9072"/>
              </w:tabs>
              <w:spacing w:after="0" w:line="240" w:lineRule="auto"/>
              <w:jc w:val="both"/>
              <w:rPr>
                <w:rFonts w:ascii="Verdana" w:eastAsia="Times New Roman" w:hAnsi="Verdana" w:cs="Times New Roman"/>
                <w:b/>
                <w:sz w:val="18"/>
                <w:szCs w:val="18"/>
                <w:lang w:eastAsia="el-GR"/>
              </w:rPr>
            </w:pPr>
          </w:p>
          <w:p w:rsidR="00FF57F5" w:rsidRPr="00FF57F5" w:rsidRDefault="00FF57F5" w:rsidP="00FF57F5">
            <w:pPr>
              <w:tabs>
                <w:tab w:val="left" w:pos="1222"/>
              </w:tabs>
              <w:autoSpaceDE w:val="0"/>
              <w:autoSpaceDN w:val="0"/>
              <w:spacing w:after="0" w:line="240" w:lineRule="auto"/>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                   ΠΡΟΣ: Πρόεδρο Δημοτικού </w:t>
            </w:r>
            <w:r w:rsidR="00967E4D">
              <w:rPr>
                <w:rFonts w:ascii="Verdana" w:eastAsia="Times New Roman" w:hAnsi="Verdana" w:cs="Times New Roman"/>
                <w:b/>
                <w:sz w:val="18"/>
                <w:szCs w:val="18"/>
                <w:lang w:eastAsia="el-GR"/>
              </w:rPr>
              <w:t xml:space="preserve">  </w:t>
            </w:r>
            <w:r w:rsidRPr="00FF57F5">
              <w:rPr>
                <w:rFonts w:ascii="Verdana" w:eastAsia="Times New Roman" w:hAnsi="Verdana" w:cs="Times New Roman"/>
                <w:b/>
                <w:sz w:val="18"/>
                <w:szCs w:val="18"/>
                <w:lang w:eastAsia="el-GR"/>
              </w:rPr>
              <w:t>Συμβουλίου</w:t>
            </w: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                                    κ. Ευθύμιο Οικονόμου</w:t>
            </w:r>
          </w:p>
        </w:tc>
      </w:tr>
    </w:tbl>
    <w:p w:rsidR="00FF57F5" w:rsidRPr="00FF57F5" w:rsidRDefault="00FF57F5" w:rsidP="00FF57F5">
      <w:pPr>
        <w:spacing w:after="0" w:line="240" w:lineRule="auto"/>
        <w:rPr>
          <w:rFonts w:ascii="Verdana" w:eastAsia="Times New Roman" w:hAnsi="Verdana" w:cs="Times New Roman"/>
          <w:b/>
          <w:sz w:val="18"/>
          <w:szCs w:val="18"/>
          <w:lang w:eastAsia="el-GR"/>
        </w:rPr>
      </w:pPr>
    </w:p>
    <w:p w:rsidR="00FF57F5" w:rsidRPr="00FF57F5" w:rsidRDefault="00FF57F5" w:rsidP="00FF57F5">
      <w:pPr>
        <w:spacing w:after="0" w:line="240" w:lineRule="auto"/>
        <w:ind w:left="-119"/>
        <w:jc w:val="center"/>
        <w:rPr>
          <w:rFonts w:ascii="Verdana" w:eastAsia="Times New Roman" w:hAnsi="Verdana" w:cs="Times New Roman"/>
          <w:b/>
          <w:sz w:val="18"/>
          <w:szCs w:val="18"/>
          <w:lang w:eastAsia="el-GR"/>
        </w:rPr>
      </w:pPr>
    </w:p>
    <w:p w:rsidR="00FF57F5" w:rsidRPr="00FF57F5" w:rsidRDefault="00FF57F5" w:rsidP="00FF57F5">
      <w:pPr>
        <w:spacing w:after="0" w:line="240" w:lineRule="auto"/>
        <w:ind w:left="-119"/>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ΕΙΣΗΓΗΣΗ</w:t>
      </w:r>
    </w:p>
    <w:p w:rsidR="00FF57F5" w:rsidRPr="00FF57F5" w:rsidRDefault="00FF57F5" w:rsidP="00FF57F5">
      <w:pPr>
        <w:spacing w:after="0" w:line="240" w:lineRule="auto"/>
        <w:ind w:left="-119"/>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ind w:left="-120" w:right="-334"/>
        <w:jc w:val="both"/>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 ΘΕΜΑ: «Έγκριση  εξειδικευμένης  δαπάνης ύψους 247.677,92€, από  το Υπουργείο  Εσωτερικών και  κατανομή  αυτών  στις  Σχολικές  Επιτροπές  Πρωτοβάθμιας  και  Δευτεροβάθμιας Εκπαίδευσης  Δήμου  Αχαρνών    για   την  κάλυψη  των</w:t>
      </w:r>
      <w:r w:rsidRPr="00AF7DCC">
        <w:rPr>
          <w:rFonts w:ascii="Verdana" w:eastAsia="Times New Roman" w:hAnsi="Verdana" w:cs="Times New Roman"/>
          <w:b/>
          <w:sz w:val="18"/>
          <w:szCs w:val="18"/>
          <w:lang w:eastAsia="el-GR"/>
        </w:rPr>
        <w:t xml:space="preserve">   λειτουργικών   δαπανών   των </w:t>
      </w:r>
      <w:r w:rsidRPr="00FF57F5">
        <w:rPr>
          <w:rFonts w:ascii="Verdana" w:eastAsia="Times New Roman" w:hAnsi="Verdana" w:cs="Times New Roman"/>
          <w:b/>
          <w:sz w:val="18"/>
          <w:szCs w:val="18"/>
          <w:lang w:eastAsia="el-GR"/>
        </w:rPr>
        <w:t>σχολικών μονάδων». (Γ΄ κατανομή  2021)</w:t>
      </w:r>
    </w:p>
    <w:p w:rsidR="00FF57F5" w:rsidRPr="00FF57F5" w:rsidRDefault="00FF57F5" w:rsidP="00FF57F5">
      <w:pPr>
        <w:spacing w:before="100" w:beforeAutospacing="1" w:after="0" w:line="360" w:lineRule="auto"/>
        <w:rPr>
          <w:rFonts w:ascii="Verdana" w:eastAsia="Times New Roman" w:hAnsi="Verdana" w:cs="Times New Roman"/>
          <w:b/>
          <w:sz w:val="18"/>
          <w:szCs w:val="18"/>
          <w:lang w:eastAsia="el-GR"/>
        </w:rPr>
      </w:pPr>
      <w:r w:rsidRPr="00AF7DCC">
        <w:rPr>
          <w:rFonts w:ascii="Verdana" w:eastAsia="Times New Roman" w:hAnsi="Verdana" w:cs="Times New Roman"/>
          <w:sz w:val="18"/>
          <w:szCs w:val="18"/>
          <w:lang w:eastAsia="el-GR"/>
        </w:rPr>
        <w:t xml:space="preserve">   </w:t>
      </w:r>
      <w:r w:rsidRPr="00AF7DCC">
        <w:rPr>
          <w:rFonts w:ascii="Verdana" w:eastAsia="Times New Roman" w:hAnsi="Verdana" w:cs="Times New Roman"/>
          <w:sz w:val="18"/>
          <w:szCs w:val="18"/>
          <w:lang w:val="en-US" w:eastAsia="el-GR"/>
        </w:rPr>
        <w:t xml:space="preserve">         </w:t>
      </w:r>
      <w:r w:rsidRPr="00FF57F5">
        <w:rPr>
          <w:rFonts w:ascii="Verdana" w:eastAsia="Times New Roman" w:hAnsi="Verdana" w:cs="Times New Roman"/>
          <w:sz w:val="18"/>
          <w:szCs w:val="18"/>
          <w:lang w:eastAsia="el-GR"/>
        </w:rPr>
        <w:t xml:space="preserve"> </w:t>
      </w:r>
      <w:r w:rsidRPr="00FF57F5">
        <w:rPr>
          <w:rFonts w:ascii="Verdana" w:eastAsia="Times New Roman" w:hAnsi="Verdana" w:cs="Times New Roman"/>
          <w:b/>
          <w:sz w:val="18"/>
          <w:szCs w:val="18"/>
          <w:lang w:eastAsia="el-GR"/>
        </w:rPr>
        <w:t>Κύριε Πρόεδρε</w:t>
      </w:r>
    </w:p>
    <w:p w:rsidR="00FF57F5" w:rsidRPr="00FF57F5" w:rsidRDefault="00FF57F5" w:rsidP="00FF57F5">
      <w:pPr>
        <w:autoSpaceDE w:val="0"/>
        <w:autoSpaceDN w:val="0"/>
        <w:spacing w:after="0" w:line="360" w:lineRule="auto"/>
        <w:ind w:left="-120" w:firstLine="829"/>
        <w:jc w:val="both"/>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Λαμβάνοντας υπόψη:</w:t>
      </w:r>
    </w:p>
    <w:p w:rsidR="00FF57F5" w:rsidRPr="00FF57F5" w:rsidRDefault="00FF57F5" w:rsidP="00FF57F5">
      <w:pPr>
        <w:numPr>
          <w:ilvl w:val="0"/>
          <w:numId w:val="155"/>
        </w:numPr>
        <w:autoSpaceDE w:val="0"/>
        <w:autoSpaceDN w:val="0"/>
        <w:spacing w:after="0" w:line="360" w:lineRule="auto"/>
        <w:ind w:left="142" w:hanging="284"/>
        <w:jc w:val="both"/>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 xml:space="preserve">Το  άρθρο  </w:t>
      </w:r>
      <w:r w:rsidRPr="00FF57F5">
        <w:rPr>
          <w:rFonts w:ascii="Verdana" w:eastAsia="Times New Roman" w:hAnsi="Verdana" w:cs="Times New Roman"/>
          <w:bCs/>
          <w:snapToGrid w:val="0"/>
          <w:sz w:val="18"/>
          <w:szCs w:val="18"/>
          <w:lang w:eastAsia="el-GR"/>
        </w:rPr>
        <w:t>65 του Ν.3852/2010.</w:t>
      </w:r>
      <w:r w:rsidRPr="00FF57F5">
        <w:rPr>
          <w:rFonts w:ascii="Verdana" w:eastAsia="Times New Roman" w:hAnsi="Verdana" w:cs="Times New Roman"/>
          <w:sz w:val="18"/>
          <w:szCs w:val="18"/>
          <w:lang w:eastAsia="el-GR"/>
        </w:rPr>
        <w:t xml:space="preserve"> </w:t>
      </w:r>
    </w:p>
    <w:p w:rsidR="00FF57F5" w:rsidRPr="00FF57F5" w:rsidRDefault="00FF57F5" w:rsidP="00FF57F5">
      <w:pPr>
        <w:numPr>
          <w:ilvl w:val="0"/>
          <w:numId w:val="155"/>
        </w:numPr>
        <w:autoSpaceDE w:val="0"/>
        <w:autoSpaceDN w:val="0"/>
        <w:spacing w:after="0" w:line="360" w:lineRule="auto"/>
        <w:ind w:left="142" w:hanging="284"/>
        <w:jc w:val="both"/>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Τις διατάξεις του Ν. 4552/2018 (ΚΛΕΙΣΘΕΝΗΣ Ι),</w:t>
      </w:r>
    </w:p>
    <w:p w:rsidR="00FF57F5" w:rsidRPr="00FF57F5" w:rsidRDefault="00FF57F5" w:rsidP="00FF57F5">
      <w:pPr>
        <w:autoSpaceDE w:val="0"/>
        <w:autoSpaceDN w:val="0"/>
        <w:spacing w:after="0" w:line="360" w:lineRule="auto"/>
        <w:ind w:left="-120" w:firstLine="840"/>
        <w:jc w:val="both"/>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 xml:space="preserve">να φέρετε στην επικείμενη συνεδρίαση του Δημοτικού Συμβουλίου το ως άνω θέμα και συγκεκριμένα σας γνωρίζουμε ότι με ην 62036/20-8-2021 (ΑΔΑ: 6ΨΡ746ΜΤΛ6-Ε9Ε) απόφαση του Αναπληρωτή Υπουργού του Υπουργείου Εσωτερικών, ο Δήμος μας επιχορηγήθηκε με το χρηματικό ποσό των 248.050,00€ (Γ΄ δόση επιχορήγησης οικονομικού έτους 2021), στην οποία σημειώθηκε κράτηση από το Ταμείο Παρακαταθηκών και Δανείων  ύψους 372,08 €, για την κάλυψη των λειτουργικών δαπανών των σχολικών μας μονάδων. </w:t>
      </w:r>
    </w:p>
    <w:p w:rsidR="00FF57F5" w:rsidRPr="00FF57F5" w:rsidRDefault="00FF57F5" w:rsidP="00FF57F5">
      <w:pPr>
        <w:tabs>
          <w:tab w:val="left" w:pos="0"/>
          <w:tab w:val="left" w:pos="180"/>
        </w:tabs>
        <w:autoSpaceDE w:val="0"/>
        <w:autoSpaceDN w:val="0"/>
        <w:spacing w:after="0" w:line="360" w:lineRule="auto"/>
        <w:ind w:left="-142" w:right="-94"/>
        <w:jc w:val="both"/>
        <w:rPr>
          <w:rFonts w:ascii="Verdana" w:eastAsia="Times New Roman" w:hAnsi="Verdana" w:cs="Times New Roman"/>
          <w:b/>
          <w:sz w:val="18"/>
          <w:szCs w:val="18"/>
          <w:lang w:eastAsia="el-GR"/>
        </w:rPr>
      </w:pPr>
      <w:r w:rsidRPr="00FF57F5">
        <w:rPr>
          <w:rFonts w:ascii="Verdana" w:eastAsia="Times New Roman" w:hAnsi="Verdana" w:cs="Times New Roman"/>
          <w:sz w:val="18"/>
          <w:szCs w:val="18"/>
          <w:lang w:eastAsia="el-GR"/>
        </w:rPr>
        <w:tab/>
      </w:r>
      <w:r w:rsidRPr="00FF57F5">
        <w:rPr>
          <w:rFonts w:ascii="Verdana" w:eastAsia="Times New Roman" w:hAnsi="Verdana" w:cs="Times New Roman"/>
          <w:sz w:val="18"/>
          <w:szCs w:val="18"/>
          <w:lang w:eastAsia="el-GR"/>
        </w:rPr>
        <w:tab/>
        <w:t>Αρχικό ποσό 248.050,00€-372,08€=247.677,92€, τα οποία θα διατεθούν στις Σχολικές Επιτροπές Πρωτοβάθμιας και Δευτεροβάθμιας Εκπαίδευσης για την αντιμετώπιση των λειτουργικών δαπανών των σχολικών μονάδων.</w:t>
      </w:r>
    </w:p>
    <w:p w:rsidR="00FF57F5" w:rsidRPr="00FF57F5" w:rsidRDefault="00FF57F5" w:rsidP="00FF57F5">
      <w:pPr>
        <w:autoSpaceDE w:val="0"/>
        <w:autoSpaceDN w:val="0"/>
        <w:spacing w:after="0" w:line="360" w:lineRule="auto"/>
        <w:ind w:left="-120" w:firstLine="840"/>
        <w:jc w:val="both"/>
        <w:rPr>
          <w:rFonts w:ascii="Verdana" w:eastAsia="Times New Roman" w:hAnsi="Verdana" w:cs="Times New Roman"/>
          <w:b/>
          <w:sz w:val="18"/>
          <w:szCs w:val="18"/>
          <w:u w:val="single"/>
          <w:lang w:eastAsia="el-GR"/>
        </w:rPr>
      </w:pPr>
      <w:r w:rsidRPr="00FF57F5">
        <w:rPr>
          <w:rFonts w:ascii="Verdana" w:eastAsia="Times New Roman" w:hAnsi="Verdana" w:cs="Times New Roman"/>
          <w:sz w:val="18"/>
          <w:szCs w:val="18"/>
          <w:lang w:eastAsia="el-GR"/>
        </w:rPr>
        <w:t xml:space="preserve">Η Δημοτική Επιτροπή Παιδείας -στη συνεδρίασή της στις 07-9-2021- λαμβάνοντας υπόψη της, τον αριθμό των μαθητών, τον αριθμό των τμημάτων, των αιθουσών διδασκαλίας, τη λειτουργία γυμναστηρίων, την παλαιότητα των κτιρίων, τις εισηγήσεις των Προέδρων των Σχολικών Επιτροπών Πρωτοβάθμιας και Δευτεροβάθμιας Εκπαίδευσης, καθώς και τις ειδικότερες ανάγκες των σχολείων του Δήμου μας, </w:t>
      </w:r>
      <w:r w:rsidRPr="00FF57F5">
        <w:rPr>
          <w:rFonts w:ascii="Verdana" w:eastAsia="Times New Roman" w:hAnsi="Verdana" w:cs="Times New Roman"/>
          <w:b/>
          <w:sz w:val="18"/>
          <w:szCs w:val="18"/>
          <w:lang w:eastAsia="el-GR"/>
        </w:rPr>
        <w:t xml:space="preserve">γνωμοδότησε  την ισόποση (50%-50%) κατανομή του χρηματικού ποσού των 247.677,92€, στις δύο (2) Σχολικές  Επιτροπές Πρωτοβάθμιας και Δευτεροβάθμιας Εκπαίδευσης για την κάλυψη των λειτουργικών δαπανών των σχολικών μονάδων </w:t>
      </w:r>
      <w:r w:rsidRPr="00FF57F5">
        <w:rPr>
          <w:rFonts w:ascii="Verdana" w:eastAsia="Times New Roman" w:hAnsi="Verdana" w:cs="Times New Roman"/>
          <w:sz w:val="18"/>
          <w:szCs w:val="18"/>
          <w:lang w:eastAsia="el-GR"/>
        </w:rPr>
        <w:t xml:space="preserve">και συγκεκριμένα: </w:t>
      </w:r>
    </w:p>
    <w:p w:rsidR="00FF57F5" w:rsidRPr="00FF57F5" w:rsidRDefault="00FF57F5" w:rsidP="00FF57F5">
      <w:pPr>
        <w:autoSpaceDE w:val="0"/>
        <w:autoSpaceDN w:val="0"/>
        <w:spacing w:after="0" w:line="360" w:lineRule="auto"/>
        <w:ind w:left="-120"/>
        <w:jc w:val="both"/>
        <w:rPr>
          <w:rFonts w:ascii="Verdana" w:eastAsia="Times New Roman" w:hAnsi="Verdana" w:cs="Times New Roman"/>
          <w:b/>
          <w:sz w:val="18"/>
          <w:szCs w:val="18"/>
          <w:u w:val="single"/>
          <w:lang w:eastAsia="el-GR"/>
        </w:rPr>
      </w:pPr>
      <w:r w:rsidRPr="00FF57F5">
        <w:rPr>
          <w:rFonts w:ascii="Verdana" w:eastAsia="Times New Roman" w:hAnsi="Verdana" w:cs="Times New Roman"/>
          <w:b/>
          <w:sz w:val="18"/>
          <w:szCs w:val="18"/>
          <w:lang w:eastAsia="el-GR"/>
        </w:rPr>
        <w:lastRenderedPageBreak/>
        <w:t xml:space="preserve">1.  </w:t>
      </w:r>
      <w:r w:rsidRPr="00FF57F5">
        <w:rPr>
          <w:rFonts w:ascii="Verdana" w:eastAsia="Times New Roman" w:hAnsi="Verdana" w:cs="Times New Roman"/>
          <w:sz w:val="18"/>
          <w:szCs w:val="18"/>
          <w:lang w:eastAsia="el-GR"/>
        </w:rPr>
        <w:t xml:space="preserve">Σχολική Επιτροπή Πρωτοβάθμιας Εκπαίδευσης  επιχορηγείται με το ποσό :    </w:t>
      </w:r>
      <w:r w:rsidRPr="00FF57F5">
        <w:rPr>
          <w:rFonts w:ascii="Verdana" w:eastAsia="Times New Roman" w:hAnsi="Verdana" w:cs="Times New Roman"/>
          <w:b/>
          <w:sz w:val="18"/>
          <w:szCs w:val="18"/>
          <w:lang w:eastAsia="el-GR"/>
        </w:rPr>
        <w:t>123.838,96 €</w:t>
      </w:r>
    </w:p>
    <w:p w:rsidR="00FF57F5" w:rsidRPr="00FF57F5" w:rsidRDefault="00FF57F5" w:rsidP="00FF57F5">
      <w:pPr>
        <w:autoSpaceDE w:val="0"/>
        <w:autoSpaceDN w:val="0"/>
        <w:spacing w:after="0" w:line="360" w:lineRule="auto"/>
        <w:ind w:left="-120"/>
        <w:jc w:val="both"/>
        <w:rPr>
          <w:rFonts w:ascii="Verdana" w:eastAsia="Times New Roman" w:hAnsi="Verdana" w:cs="Times New Roman"/>
          <w:b/>
          <w:sz w:val="18"/>
          <w:szCs w:val="18"/>
          <w:u w:val="single"/>
          <w:lang w:eastAsia="el-GR"/>
        </w:rPr>
      </w:pPr>
      <w:r w:rsidRPr="00FF57F5">
        <w:rPr>
          <w:rFonts w:ascii="Verdana" w:eastAsia="Times New Roman" w:hAnsi="Verdana" w:cs="Times New Roman"/>
          <w:b/>
          <w:sz w:val="18"/>
          <w:szCs w:val="18"/>
          <w:lang w:eastAsia="el-GR"/>
        </w:rPr>
        <w:t xml:space="preserve">2.  </w:t>
      </w:r>
      <w:r w:rsidRPr="00FF57F5">
        <w:rPr>
          <w:rFonts w:ascii="Verdana" w:eastAsia="Times New Roman" w:hAnsi="Verdana" w:cs="Times New Roman"/>
          <w:sz w:val="18"/>
          <w:szCs w:val="18"/>
          <w:lang w:eastAsia="el-GR"/>
        </w:rPr>
        <w:t>Σχολική Επιτροπή Δευτεροβάθμιας Εκπαίδευσης επιχορηγείται με το ποσό</w:t>
      </w:r>
      <w:r w:rsidRPr="00FF57F5">
        <w:rPr>
          <w:rFonts w:ascii="Verdana" w:eastAsia="Times New Roman" w:hAnsi="Verdana" w:cs="Times New Roman"/>
          <w:b/>
          <w:sz w:val="18"/>
          <w:szCs w:val="18"/>
          <w:lang w:eastAsia="el-GR"/>
        </w:rPr>
        <w:t xml:space="preserve">:   </w:t>
      </w:r>
      <w:r w:rsidRPr="00FF57F5">
        <w:rPr>
          <w:rFonts w:ascii="Verdana" w:eastAsia="Times New Roman" w:hAnsi="Verdana" w:cs="Times New Roman"/>
          <w:b/>
          <w:sz w:val="18"/>
          <w:szCs w:val="18"/>
          <w:u w:val="single"/>
          <w:lang w:eastAsia="el-GR"/>
        </w:rPr>
        <w:t xml:space="preserve">123.838,96 </w:t>
      </w:r>
      <w:r w:rsidRPr="00FF57F5">
        <w:rPr>
          <w:rFonts w:ascii="Verdana" w:eastAsia="Times New Roman" w:hAnsi="Verdana" w:cs="Times New Roman"/>
          <w:b/>
          <w:sz w:val="18"/>
          <w:szCs w:val="18"/>
          <w:lang w:eastAsia="el-GR"/>
        </w:rPr>
        <w:t>€</w:t>
      </w:r>
    </w:p>
    <w:p w:rsidR="00FF57F5" w:rsidRPr="00FF57F5" w:rsidRDefault="00FF57F5" w:rsidP="00FF57F5">
      <w:pPr>
        <w:autoSpaceDE w:val="0"/>
        <w:autoSpaceDN w:val="0"/>
        <w:spacing w:after="0" w:line="360" w:lineRule="auto"/>
        <w:ind w:left="-179"/>
        <w:jc w:val="both"/>
        <w:rPr>
          <w:rFonts w:ascii="Verdana" w:eastAsia="Times New Roman" w:hAnsi="Verdana" w:cs="Times New Roman"/>
          <w:b/>
          <w:sz w:val="18"/>
          <w:szCs w:val="18"/>
          <w:lang w:eastAsia="el-GR"/>
        </w:rPr>
      </w:pPr>
      <w:r w:rsidRPr="00FF57F5">
        <w:rPr>
          <w:rFonts w:ascii="Verdana" w:eastAsia="Times New Roman" w:hAnsi="Verdana" w:cs="Times New Roman"/>
          <w:sz w:val="18"/>
          <w:szCs w:val="18"/>
          <w:lang w:eastAsia="el-GR"/>
        </w:rPr>
        <w:t xml:space="preserve">                                                                                                                             </w:t>
      </w:r>
      <w:r w:rsidRPr="00FF57F5">
        <w:rPr>
          <w:rFonts w:ascii="Verdana" w:eastAsia="Times New Roman" w:hAnsi="Verdana" w:cs="Times New Roman"/>
          <w:b/>
          <w:sz w:val="18"/>
          <w:szCs w:val="18"/>
          <w:lang w:eastAsia="el-GR"/>
        </w:rPr>
        <w:t>Σύνολο:    247.677,92 €</w:t>
      </w:r>
    </w:p>
    <w:p w:rsidR="00FF57F5" w:rsidRPr="00FF57F5" w:rsidRDefault="00FF57F5" w:rsidP="00FF57F5">
      <w:pPr>
        <w:autoSpaceDE w:val="0"/>
        <w:autoSpaceDN w:val="0"/>
        <w:spacing w:after="0" w:line="360" w:lineRule="auto"/>
        <w:ind w:left="-120" w:firstLine="840"/>
        <w:jc w:val="both"/>
        <w:rPr>
          <w:rFonts w:ascii="Verdana" w:eastAsia="Times New Roman" w:hAnsi="Verdana" w:cs="Times New Roman"/>
          <w:b/>
          <w:sz w:val="18"/>
          <w:szCs w:val="18"/>
          <w:u w:val="single"/>
          <w:lang w:eastAsia="el-GR"/>
        </w:rPr>
      </w:pPr>
      <w:r w:rsidRPr="00FF57F5">
        <w:rPr>
          <w:rFonts w:ascii="Verdana" w:eastAsia="Times New Roman" w:hAnsi="Verdana" w:cs="Times New Roman"/>
          <w:sz w:val="18"/>
          <w:szCs w:val="18"/>
          <w:lang w:eastAsia="el-GR"/>
        </w:rPr>
        <w:t xml:space="preserve">Για την ανωτέρω εξειδικευμένη δαπάνη έχει εγγραφεί πίστωση στον Κ.Α. </w:t>
      </w:r>
      <w:r w:rsidRPr="00FF57F5">
        <w:rPr>
          <w:rFonts w:ascii="Verdana" w:eastAsia="Times New Roman" w:hAnsi="Verdana" w:cs="Times New Roman"/>
          <w:b/>
          <w:sz w:val="18"/>
          <w:szCs w:val="18"/>
          <w:u w:val="single"/>
          <w:lang w:eastAsia="el-GR"/>
        </w:rPr>
        <w:t>00-6711.001</w:t>
      </w:r>
      <w:r w:rsidRPr="00FF57F5">
        <w:rPr>
          <w:rFonts w:ascii="Verdana" w:eastAsia="Times New Roman" w:hAnsi="Verdana" w:cs="Times New Roman"/>
          <w:b/>
          <w:sz w:val="18"/>
          <w:szCs w:val="18"/>
          <w:lang w:eastAsia="el-GR"/>
        </w:rPr>
        <w:t xml:space="preserve"> </w:t>
      </w:r>
      <w:r w:rsidRPr="00FF57F5">
        <w:rPr>
          <w:rFonts w:ascii="Verdana" w:eastAsia="Times New Roman" w:hAnsi="Verdana" w:cs="Times New Roman"/>
          <w:sz w:val="18"/>
          <w:szCs w:val="18"/>
          <w:lang w:eastAsia="el-GR"/>
        </w:rPr>
        <w:t xml:space="preserve">του προϋπολογισμού του Δήμου Αχαρνών, οικονομικού έτους 2021 και με τίτλο: «Απόδοση στις Σχολικές Επιτροπές».   </w:t>
      </w:r>
    </w:p>
    <w:p w:rsidR="00FF57F5" w:rsidRPr="00FF57F5" w:rsidRDefault="00FF57F5" w:rsidP="00FF57F5">
      <w:pPr>
        <w:autoSpaceDE w:val="0"/>
        <w:autoSpaceDN w:val="0"/>
        <w:spacing w:after="0" w:line="360" w:lineRule="auto"/>
        <w:ind w:left="-179"/>
        <w:jc w:val="both"/>
        <w:rPr>
          <w:rFonts w:ascii="Verdana" w:eastAsia="Times New Roman" w:hAnsi="Verdana" w:cs="Times New Roman"/>
          <w:sz w:val="18"/>
          <w:szCs w:val="18"/>
          <w:lang w:eastAsia="el-GR"/>
        </w:rPr>
      </w:pPr>
      <w:r w:rsidRPr="00FF57F5">
        <w:rPr>
          <w:rFonts w:ascii="Verdana" w:eastAsia="Times New Roman" w:hAnsi="Verdana" w:cs="Times New Roman"/>
          <w:sz w:val="18"/>
          <w:szCs w:val="18"/>
          <w:lang w:eastAsia="el-GR"/>
        </w:rPr>
        <w:t xml:space="preserve"> </w:t>
      </w:r>
      <w:r w:rsidRPr="00FF57F5">
        <w:rPr>
          <w:rFonts w:ascii="Verdana" w:eastAsia="Times New Roman" w:hAnsi="Verdana" w:cs="Times New Roman"/>
          <w:sz w:val="18"/>
          <w:szCs w:val="18"/>
          <w:lang w:eastAsia="el-GR"/>
        </w:rPr>
        <w:tab/>
      </w:r>
      <w:r w:rsidRPr="00FF57F5">
        <w:rPr>
          <w:rFonts w:ascii="Verdana" w:eastAsia="Times New Roman" w:hAnsi="Verdana" w:cs="Times New Roman"/>
          <w:sz w:val="18"/>
          <w:szCs w:val="18"/>
          <w:lang w:eastAsia="el-GR"/>
        </w:rPr>
        <w:tab/>
        <w:t xml:space="preserve">Παρακαλείσθε για τη λήψη σχετικής απόφασης.   </w:t>
      </w:r>
    </w:p>
    <w:p w:rsidR="00FF57F5" w:rsidRPr="00FF57F5" w:rsidRDefault="00FF57F5" w:rsidP="00FF57F5">
      <w:pPr>
        <w:autoSpaceDE w:val="0"/>
        <w:autoSpaceDN w:val="0"/>
        <w:spacing w:after="0" w:line="360" w:lineRule="auto"/>
        <w:ind w:left="-179"/>
        <w:jc w:val="both"/>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360" w:lineRule="auto"/>
        <w:ind w:left="-179"/>
        <w:jc w:val="both"/>
        <w:rPr>
          <w:rFonts w:ascii="Verdana" w:eastAsia="Times New Roman" w:hAnsi="Verdana" w:cs="Times New Roman"/>
          <w:b/>
          <w:sz w:val="18"/>
          <w:szCs w:val="18"/>
          <w:u w:val="single"/>
          <w:lang w:eastAsia="el-GR"/>
        </w:rPr>
      </w:pP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 </w:t>
      </w:r>
    </w:p>
    <w:tbl>
      <w:tblPr>
        <w:tblW w:w="9227" w:type="dxa"/>
        <w:jc w:val="center"/>
        <w:tblLook w:val="04A0" w:firstRow="1" w:lastRow="0" w:firstColumn="1" w:lastColumn="0" w:noHBand="0" w:noVBand="1"/>
      </w:tblPr>
      <w:tblGrid>
        <w:gridCol w:w="2536"/>
        <w:gridCol w:w="3358"/>
        <w:gridCol w:w="3333"/>
      </w:tblGrid>
      <w:tr w:rsidR="00FF57F5" w:rsidRPr="00FF57F5" w:rsidTr="00AF7DCC">
        <w:trPr>
          <w:trHeight w:val="763"/>
          <w:jc w:val="center"/>
        </w:trPr>
        <w:tc>
          <w:tcPr>
            <w:tcW w:w="2536" w:type="dxa"/>
            <w:vAlign w:val="center"/>
          </w:tcPr>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r w:rsidRPr="00FF57F5">
              <w:rPr>
                <w:rFonts w:ascii="Verdana" w:eastAsia="Times New Roman" w:hAnsi="Verdana" w:cs="Times New Roman"/>
                <w:b/>
                <w:sz w:val="18"/>
                <w:szCs w:val="18"/>
                <w:lang w:eastAsia="el-GR"/>
              </w:rPr>
              <w:t>Η ΣΥΝΤΑΞΑΣΑ</w:t>
            </w:r>
          </w:p>
        </w:tc>
        <w:tc>
          <w:tcPr>
            <w:tcW w:w="3358" w:type="dxa"/>
            <w:vAlign w:val="center"/>
            <w:hideMark/>
          </w:tcPr>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r w:rsidRPr="00FF57F5">
              <w:rPr>
                <w:rFonts w:ascii="Verdana" w:eastAsia="Times New Roman" w:hAnsi="Verdana" w:cs="Times New Roman"/>
                <w:b/>
                <w:sz w:val="18"/>
                <w:szCs w:val="18"/>
                <w:lang w:eastAsia="el-GR"/>
              </w:rPr>
              <w:t>Η ΠΡΟΙΣΤΑΜΕΝΗ  ΤΜΗΜΑΤΟΣ  ΔΙΟΙΚΗΤΙΚΗΣ ΥΠΟΣΤΗΡΙΞΗΣ                                           ΣΧΟΛΙΚΩΝ ΕΠΙΤΡΟΠΩΝ  ΚΑΙ ΔΗΜΟΤΙΚΗΣ  ΕΠΙΤΡΟΠΗΣ ΠΑΙΔΕΙΑΣ</w:t>
            </w:r>
          </w:p>
        </w:tc>
        <w:tc>
          <w:tcPr>
            <w:tcW w:w="3333" w:type="dxa"/>
            <w:vAlign w:val="center"/>
            <w:hideMark/>
          </w:tcPr>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Η ΠΡΟΙΣΤΑΜΕΝΗ ΔΙΕΥΘΥΝΣΗΣ</w:t>
            </w: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ΠΑΙΔΕΙΑΣ -ΠΟΛΙΤΙΣΜΟΥ</w:t>
            </w: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ΑΘΛΗΤΙΣΜΟΥ ΚΑΙ ΝΕΑΣ ΓΕΝΙΑΣ</w:t>
            </w:r>
          </w:p>
        </w:tc>
      </w:tr>
      <w:tr w:rsidR="00FF57F5" w:rsidRPr="00FF57F5" w:rsidTr="00AF7DCC">
        <w:trPr>
          <w:trHeight w:hRule="exact" w:val="1522"/>
          <w:jc w:val="center"/>
        </w:trPr>
        <w:tc>
          <w:tcPr>
            <w:tcW w:w="2536" w:type="dxa"/>
          </w:tcPr>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ΕΥΑΓΓΕΛΙΑ  ΑΓΓΕΛΙΔΟΥ</w:t>
            </w:r>
          </w:p>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p>
        </w:tc>
        <w:tc>
          <w:tcPr>
            <w:tcW w:w="3358" w:type="dxa"/>
          </w:tcPr>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ΚΩΝΣΤΑΝΤΙΝΑ Γ. ΔΗΜΗΤΡΕΣΗ</w:t>
            </w:r>
          </w:p>
        </w:tc>
        <w:tc>
          <w:tcPr>
            <w:tcW w:w="3333" w:type="dxa"/>
          </w:tcPr>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p>
          <w:p w:rsidR="00FF57F5" w:rsidRPr="00FF57F5" w:rsidRDefault="00FF57F5" w:rsidP="00FF57F5">
            <w:pPr>
              <w:autoSpaceDE w:val="0"/>
              <w:autoSpaceDN w:val="0"/>
              <w:spacing w:after="0" w:line="240" w:lineRule="auto"/>
              <w:jc w:val="center"/>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ΣΟΦΙΑ  ΑΛΙΜΠΕΡΤΗ</w:t>
            </w:r>
          </w:p>
          <w:p w:rsidR="00FF57F5" w:rsidRPr="00FF57F5" w:rsidRDefault="00FF57F5" w:rsidP="00FF57F5">
            <w:pPr>
              <w:autoSpaceDE w:val="0"/>
              <w:autoSpaceDN w:val="0"/>
              <w:spacing w:after="0" w:line="240" w:lineRule="auto"/>
              <w:jc w:val="center"/>
              <w:rPr>
                <w:rFonts w:ascii="Verdana" w:eastAsia="Times New Roman" w:hAnsi="Verdana" w:cs="Times New Roman"/>
                <w:sz w:val="18"/>
                <w:szCs w:val="18"/>
                <w:lang w:eastAsia="el-GR"/>
              </w:rPr>
            </w:pPr>
          </w:p>
        </w:tc>
      </w:tr>
    </w:tbl>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r w:rsidRPr="00FF57F5">
        <w:rPr>
          <w:rFonts w:ascii="Verdana" w:eastAsia="Times New Roman" w:hAnsi="Verdana" w:cs="Times New Roman"/>
          <w:b/>
          <w:sz w:val="18"/>
          <w:szCs w:val="18"/>
          <w:lang w:eastAsia="el-GR"/>
        </w:rPr>
        <w:t xml:space="preserve">                                                   </w:t>
      </w:r>
    </w:p>
    <w:p w:rsidR="00FF57F5" w:rsidRPr="00FF57F5" w:rsidRDefault="00FF57F5" w:rsidP="00FF57F5">
      <w:pPr>
        <w:autoSpaceDE w:val="0"/>
        <w:autoSpaceDN w:val="0"/>
        <w:spacing w:after="0" w:line="240" w:lineRule="auto"/>
        <w:rPr>
          <w:rFonts w:ascii="Verdana" w:eastAsia="Times New Roman" w:hAnsi="Verdana" w:cs="Times New Roman"/>
          <w:b/>
          <w:sz w:val="18"/>
          <w:szCs w:val="18"/>
          <w:lang w:eastAsia="el-GR"/>
        </w:rPr>
      </w:pPr>
    </w:p>
    <w:p w:rsidR="00FF57F5" w:rsidRPr="00AF7DCC" w:rsidRDefault="00FF57F5" w:rsidP="00FF57F5">
      <w:pPr>
        <w:autoSpaceDE w:val="0"/>
        <w:autoSpaceDN w:val="0"/>
        <w:spacing w:after="0" w:line="240" w:lineRule="auto"/>
        <w:rPr>
          <w:rFonts w:ascii="Verdana" w:eastAsia="Times New Roman" w:hAnsi="Verdana" w:cs="Times New Roman"/>
          <w:b/>
          <w:sz w:val="18"/>
          <w:szCs w:val="18"/>
          <w:u w:val="single"/>
          <w:lang w:eastAsia="el-GR"/>
        </w:rPr>
      </w:pPr>
    </w:p>
    <w:p w:rsidR="00FF57F5" w:rsidRPr="00AF7DCC" w:rsidRDefault="00FF57F5">
      <w:pPr>
        <w:rPr>
          <w:rFonts w:ascii="Verdana" w:eastAsia="Times New Roman" w:hAnsi="Verdana" w:cs="Times New Roman"/>
          <w:b/>
          <w:sz w:val="18"/>
          <w:szCs w:val="18"/>
          <w:u w:val="single"/>
          <w:lang w:eastAsia="el-GR"/>
        </w:rPr>
      </w:pPr>
      <w:r w:rsidRPr="00AF7DCC">
        <w:rPr>
          <w:rFonts w:ascii="Verdana" w:eastAsia="Times New Roman" w:hAnsi="Verdana" w:cs="Times New Roman"/>
          <w:b/>
          <w:sz w:val="18"/>
          <w:szCs w:val="18"/>
          <w:u w:val="single"/>
          <w:lang w:eastAsia="el-GR"/>
        </w:rPr>
        <w:br w:type="page"/>
      </w:r>
    </w:p>
    <w:p w:rsidR="00FF57F5" w:rsidRDefault="00FF57F5" w:rsidP="00FF57F5">
      <w:pPr>
        <w:autoSpaceDE w:val="0"/>
        <w:autoSpaceDN w:val="0"/>
        <w:spacing w:after="0" w:line="240" w:lineRule="auto"/>
        <w:rPr>
          <w:rFonts w:ascii="Times New Roman" w:eastAsia="Times New Roman" w:hAnsi="Times New Roman" w:cs="Times New Roman"/>
          <w:b/>
          <w:sz w:val="20"/>
          <w:szCs w:val="20"/>
          <w:u w:val="single"/>
          <w:lang w:eastAsia="el-GR"/>
        </w:rPr>
      </w:pPr>
    </w:p>
    <w:p w:rsidR="00FF57F5" w:rsidRDefault="00AF7DCC">
      <w:pPr>
        <w:rPr>
          <w:color w:val="FF0000"/>
          <w:sz w:val="40"/>
          <w:szCs w:val="40"/>
          <w:u w:val="single"/>
          <w:lang w:val="en-US"/>
        </w:rPr>
      </w:pPr>
      <w:r w:rsidRPr="00AF7DCC">
        <w:rPr>
          <w:color w:val="FF0000"/>
          <w:sz w:val="40"/>
          <w:szCs w:val="40"/>
          <w:lang w:val="en-US"/>
        </w:rPr>
        <w:t xml:space="preserve">                                  </w:t>
      </w:r>
      <w:r w:rsidRPr="00AF7DCC">
        <w:rPr>
          <w:color w:val="FF0000"/>
          <w:sz w:val="40"/>
          <w:szCs w:val="40"/>
          <w:u w:val="single"/>
          <w:lang w:val="en-US"/>
        </w:rPr>
        <w:t>5o</w:t>
      </w:r>
      <w:r w:rsidRPr="00AF7DCC">
        <w:rPr>
          <w:color w:val="FF0000"/>
          <w:sz w:val="40"/>
          <w:szCs w:val="40"/>
          <w:u w:val="single"/>
        </w:rPr>
        <w:t xml:space="preserve"> ΘΕΜΑ</w:t>
      </w:r>
    </w:p>
    <w:tbl>
      <w:tblPr>
        <w:tblW w:w="0" w:type="auto"/>
        <w:jc w:val="center"/>
        <w:tblInd w:w="-3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60"/>
        <w:gridCol w:w="4014"/>
        <w:gridCol w:w="3060"/>
        <w:gridCol w:w="1494"/>
      </w:tblGrid>
      <w:tr w:rsidR="00AF7DCC" w:rsidRPr="00AF7DCC" w:rsidTr="00AF7DCC">
        <w:trPr>
          <w:trHeight w:val="1066"/>
          <w:jc w:val="center"/>
        </w:trPr>
        <w:tc>
          <w:tcPr>
            <w:tcW w:w="1260" w:type="dxa"/>
            <w:tcBorders>
              <w:top w:val="dotted" w:sz="4" w:space="0" w:color="auto"/>
              <w:left w:val="dotted" w:sz="4" w:space="0" w:color="auto"/>
              <w:bottom w:val="dotted" w:sz="4" w:space="0" w:color="auto"/>
              <w:right w:val="dotted" w:sz="4" w:space="0" w:color="auto"/>
            </w:tcBorders>
            <w:hideMark/>
          </w:tcPr>
          <w:p w:rsidR="00AF7DCC" w:rsidRPr="00AF7DCC" w:rsidRDefault="00AF7DCC" w:rsidP="00AF7DCC">
            <w:pPr>
              <w:spacing w:after="0" w:line="240" w:lineRule="auto"/>
              <w:jc w:val="center"/>
              <w:rPr>
                <w:rFonts w:ascii="Times New Roman" w:eastAsia="Times New Roman" w:hAnsi="Times New Roman" w:cs="Times New Roman"/>
                <w:sz w:val="8"/>
                <w:szCs w:val="8"/>
                <w:lang w:eastAsia="el-GR"/>
              </w:rPr>
            </w:pPr>
            <w:r w:rsidRPr="00AF7DCC">
              <w:rPr>
                <w:rFonts w:ascii="Times New Roman" w:eastAsia="Times New Roman" w:hAnsi="Times New Roman" w:cs="Times New Roman"/>
                <w:sz w:val="8"/>
                <w:szCs w:val="8"/>
                <w:lang w:eastAsia="el-GR"/>
              </w:rPr>
              <w:t xml:space="preserve">  </w:t>
            </w:r>
          </w:p>
          <w:p w:rsidR="00AF7DCC" w:rsidRPr="00AF7DCC" w:rsidRDefault="00AF7DCC" w:rsidP="00AF7DCC">
            <w:pPr>
              <w:spacing w:after="0" w:line="240" w:lineRule="auto"/>
              <w:jc w:val="center"/>
              <w:rPr>
                <w:rFonts w:ascii="Times New Roman" w:eastAsia="Times New Roman" w:hAnsi="Times New Roman" w:cs="Times New Roman"/>
                <w:sz w:val="24"/>
                <w:szCs w:val="24"/>
                <w:lang w:eastAsia="el-GR"/>
              </w:rPr>
            </w:pPr>
            <w:r w:rsidRPr="00AF7DCC">
              <w:rPr>
                <w:rFonts w:ascii="Times New Roman" w:eastAsia="Times New Roman" w:hAnsi="Times New Roman" w:cs="Times New Roman"/>
                <w:noProof/>
                <w:sz w:val="24"/>
                <w:szCs w:val="24"/>
                <w:lang w:eastAsia="el-GR"/>
              </w:rPr>
              <w:drawing>
                <wp:inline distT="0" distB="0" distL="0" distR="0" wp14:anchorId="1A874462" wp14:editId="1927E8B8">
                  <wp:extent cx="666750" cy="6191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c>
          <w:tcPr>
            <w:tcW w:w="4014" w:type="dxa"/>
            <w:tcBorders>
              <w:top w:val="dotted" w:sz="4" w:space="0" w:color="auto"/>
              <w:left w:val="dotted" w:sz="4" w:space="0" w:color="auto"/>
              <w:bottom w:val="dotted" w:sz="4" w:space="0" w:color="auto"/>
              <w:right w:val="dotted" w:sz="4" w:space="0" w:color="auto"/>
            </w:tcBorders>
          </w:tcPr>
          <w:p w:rsidR="00AF7DCC" w:rsidRPr="00AF7DCC" w:rsidRDefault="00AF7DCC" w:rsidP="00AF7DCC">
            <w:pPr>
              <w:tabs>
                <w:tab w:val="center" w:pos="4536"/>
                <w:tab w:val="right" w:pos="9072"/>
              </w:tabs>
              <w:spacing w:after="60" w:line="240" w:lineRule="auto"/>
              <w:ind w:firstLine="146"/>
              <w:jc w:val="center"/>
              <w:rPr>
                <w:rFonts w:ascii="Times New Roman" w:eastAsia="Times New Roman" w:hAnsi="Times New Roman" w:cs="Times New Roman"/>
                <w:sz w:val="4"/>
                <w:szCs w:val="4"/>
                <w:lang w:eastAsia="el-GR"/>
              </w:rPr>
            </w:pPr>
          </w:p>
          <w:p w:rsidR="00AF7DCC" w:rsidRPr="00AF7DCC" w:rsidRDefault="00AF7DCC" w:rsidP="00AF7DCC">
            <w:pPr>
              <w:tabs>
                <w:tab w:val="left" w:pos="720"/>
                <w:tab w:val="center" w:pos="4536"/>
                <w:tab w:val="right" w:pos="9072"/>
              </w:tabs>
              <w:spacing w:after="60" w:line="240" w:lineRule="auto"/>
              <w:ind w:left="110" w:right="290"/>
              <w:jc w:val="center"/>
              <w:rPr>
                <w:rFonts w:ascii="Comic Sans MS" w:eastAsia="Times New Roman" w:hAnsi="Comic Sans MS" w:cs="Times New Roman"/>
                <w:b/>
                <w:bCs/>
                <w:sz w:val="20"/>
                <w:szCs w:val="20"/>
                <w:lang w:eastAsia="el-GR"/>
              </w:rPr>
            </w:pPr>
          </w:p>
        </w:tc>
        <w:tc>
          <w:tcPr>
            <w:tcW w:w="3060" w:type="dxa"/>
            <w:tcBorders>
              <w:top w:val="dotted" w:sz="4" w:space="0" w:color="auto"/>
              <w:left w:val="dotted" w:sz="4" w:space="0" w:color="auto"/>
              <w:bottom w:val="dotted" w:sz="4" w:space="0" w:color="auto"/>
              <w:right w:val="dotted" w:sz="4" w:space="0" w:color="auto"/>
            </w:tcBorders>
          </w:tcPr>
          <w:p w:rsidR="00AF7DCC" w:rsidRPr="00AF7DCC" w:rsidRDefault="00AF7DCC" w:rsidP="00AF7DCC">
            <w:pPr>
              <w:tabs>
                <w:tab w:val="center" w:pos="4536"/>
                <w:tab w:val="right" w:pos="9072"/>
              </w:tabs>
              <w:spacing w:after="60" w:line="240" w:lineRule="auto"/>
              <w:ind w:right="213"/>
              <w:jc w:val="center"/>
              <w:rPr>
                <w:rFonts w:ascii="Lucida Handwriting" w:eastAsia="Times New Roman" w:hAnsi="Lucida Handwriting" w:cs="Microsoft Sans Serif"/>
                <w:b/>
                <w:bCs/>
                <w:sz w:val="24"/>
                <w:szCs w:val="24"/>
                <w:lang w:eastAsia="el-GR"/>
              </w:rPr>
            </w:pPr>
          </w:p>
        </w:tc>
        <w:tc>
          <w:tcPr>
            <w:tcW w:w="1494" w:type="dxa"/>
            <w:tcBorders>
              <w:top w:val="dotted" w:sz="4" w:space="0" w:color="auto"/>
              <w:left w:val="dotted" w:sz="4" w:space="0" w:color="auto"/>
              <w:bottom w:val="dotted" w:sz="4" w:space="0" w:color="auto"/>
              <w:right w:val="dotted" w:sz="4" w:space="0" w:color="auto"/>
            </w:tcBorders>
            <w:hideMark/>
          </w:tcPr>
          <w:p w:rsidR="00AF7DCC" w:rsidRPr="00AF7DCC" w:rsidRDefault="00AF7DCC" w:rsidP="00AF7DCC">
            <w:pPr>
              <w:tabs>
                <w:tab w:val="center" w:pos="4536"/>
                <w:tab w:val="right" w:pos="9072"/>
              </w:tabs>
              <w:spacing w:after="60" w:line="240" w:lineRule="auto"/>
              <w:ind w:left="-70" w:right="-61"/>
              <w:jc w:val="center"/>
              <w:rPr>
                <w:rFonts w:ascii="Lucida Handwriting" w:eastAsia="Times New Roman" w:hAnsi="Lucida Handwriting" w:cs="Microsoft Sans Serif"/>
                <w:b/>
                <w:bCs/>
                <w:sz w:val="24"/>
                <w:szCs w:val="24"/>
                <w:lang w:eastAsia="el-GR"/>
              </w:rPr>
            </w:pPr>
            <w:r w:rsidRPr="00AF7DCC">
              <w:rPr>
                <w:rFonts w:ascii="MgSouvenirLight" w:eastAsia="Times New Roman" w:hAnsi="MgSouvenirLight" w:cs="Times New Roman"/>
                <w:noProof/>
                <w:sz w:val="24"/>
                <w:szCs w:val="20"/>
                <w:lang w:eastAsia="el-GR"/>
              </w:rPr>
              <w:drawing>
                <wp:inline distT="0" distB="0" distL="0" distR="0" wp14:anchorId="525735A6" wp14:editId="3C949E01">
                  <wp:extent cx="866775" cy="590550"/>
                  <wp:effectExtent l="19050" t="19050" r="28575" b="19050"/>
                  <wp:docPr id="12" name="Εικόνα 12"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Ιππείς"/>
                          <pic:cNvPicPr>
                            <a:picLocks noChangeAspect="1" noChangeArrowheads="1"/>
                          </pic:cNvPicPr>
                        </pic:nvPicPr>
                        <pic:blipFill>
                          <a:blip r:embed="rId10"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rsidR="00AF7DCC" w:rsidRPr="00AF7DCC" w:rsidRDefault="00AF7DCC" w:rsidP="00AF7DCC">
      <w:pPr>
        <w:spacing w:after="0" w:line="312" w:lineRule="auto"/>
        <w:rPr>
          <w:rFonts w:ascii="Arial" w:eastAsia="Times New Roman" w:hAnsi="Arial" w:cs="Arial"/>
          <w:spacing w:val="-20"/>
          <w:sz w:val="20"/>
          <w:szCs w:val="20"/>
          <w:lang w:val="en-US" w:eastAsia="el-GR"/>
        </w:rPr>
      </w:pPr>
    </w:p>
    <w:p w:rsidR="00AF7DCC" w:rsidRPr="00AF7DCC" w:rsidRDefault="00AF7DCC" w:rsidP="00AF7DCC">
      <w:pPr>
        <w:spacing w:after="0" w:line="312" w:lineRule="auto"/>
        <w:rPr>
          <w:rFonts w:ascii="Verdana" w:eastAsia="Times New Roman" w:hAnsi="Verdana" w:cs="Arial"/>
          <w:b/>
          <w:spacing w:val="-20"/>
          <w:sz w:val="18"/>
          <w:szCs w:val="18"/>
          <w:lang w:eastAsia="el-GR"/>
        </w:rPr>
      </w:pPr>
      <w:r w:rsidRPr="00AF7DCC">
        <w:rPr>
          <w:rFonts w:ascii="Verdana" w:eastAsia="Times New Roman" w:hAnsi="Verdana" w:cs="Arial"/>
          <w:b/>
          <w:spacing w:val="-20"/>
          <w:sz w:val="18"/>
          <w:szCs w:val="18"/>
          <w:lang w:eastAsia="el-GR"/>
        </w:rPr>
        <w:t>ΕΛΛΗΝΙΚΗ ΔΗΜΟΚΡΑΤ</w:t>
      </w:r>
      <w:r w:rsidR="00967E4D">
        <w:rPr>
          <w:rFonts w:ascii="Verdana" w:eastAsia="Times New Roman" w:hAnsi="Verdana" w:cs="Arial"/>
          <w:b/>
          <w:spacing w:val="-20"/>
          <w:sz w:val="18"/>
          <w:szCs w:val="18"/>
          <w:lang w:eastAsia="el-GR"/>
        </w:rPr>
        <w:t>ΙΑ</w:t>
      </w:r>
      <w:r w:rsidR="00967E4D">
        <w:rPr>
          <w:rFonts w:ascii="Verdana" w:eastAsia="Times New Roman" w:hAnsi="Verdana" w:cs="Arial"/>
          <w:b/>
          <w:spacing w:val="-20"/>
          <w:sz w:val="18"/>
          <w:szCs w:val="18"/>
          <w:lang w:eastAsia="el-GR"/>
        </w:rPr>
        <w:tab/>
      </w:r>
      <w:r w:rsidR="00967E4D">
        <w:rPr>
          <w:rFonts w:ascii="Verdana" w:eastAsia="Times New Roman" w:hAnsi="Verdana" w:cs="Arial"/>
          <w:b/>
          <w:spacing w:val="-20"/>
          <w:sz w:val="18"/>
          <w:szCs w:val="18"/>
          <w:lang w:eastAsia="el-GR"/>
        </w:rPr>
        <w:tab/>
      </w:r>
      <w:r w:rsidR="00967E4D">
        <w:rPr>
          <w:rFonts w:ascii="Verdana" w:eastAsia="Times New Roman" w:hAnsi="Verdana" w:cs="Arial"/>
          <w:b/>
          <w:spacing w:val="-20"/>
          <w:sz w:val="18"/>
          <w:szCs w:val="18"/>
          <w:lang w:eastAsia="el-GR"/>
        </w:rPr>
        <w:tab/>
      </w:r>
      <w:r w:rsidR="00967E4D">
        <w:rPr>
          <w:rFonts w:ascii="Verdana" w:eastAsia="Times New Roman" w:hAnsi="Verdana" w:cs="Arial"/>
          <w:b/>
          <w:spacing w:val="-20"/>
          <w:sz w:val="18"/>
          <w:szCs w:val="18"/>
          <w:lang w:eastAsia="el-GR"/>
        </w:rPr>
        <w:tab/>
      </w:r>
      <w:r w:rsidRPr="00AF7DCC">
        <w:rPr>
          <w:rFonts w:ascii="Verdana" w:eastAsia="Times New Roman" w:hAnsi="Verdana" w:cs="Arial"/>
          <w:b/>
          <w:spacing w:val="-20"/>
          <w:sz w:val="18"/>
          <w:szCs w:val="18"/>
          <w:lang w:eastAsia="el-GR"/>
        </w:rPr>
        <w:t xml:space="preserve"> ΑΧΑΡΝΕΣ:  10  / 09 / 2021</w:t>
      </w:r>
    </w:p>
    <w:p w:rsidR="00AF7DCC" w:rsidRPr="00AF7DCC" w:rsidRDefault="00AF7DCC" w:rsidP="00AF7DCC">
      <w:pPr>
        <w:spacing w:after="0" w:line="312" w:lineRule="auto"/>
        <w:rPr>
          <w:rFonts w:ascii="Verdana" w:eastAsia="Times New Roman" w:hAnsi="Verdana" w:cs="Arial"/>
          <w:b/>
          <w:spacing w:val="-20"/>
          <w:sz w:val="18"/>
          <w:szCs w:val="18"/>
          <w:lang w:eastAsia="el-GR"/>
        </w:rPr>
      </w:pPr>
      <w:r w:rsidRPr="00AF7DCC">
        <w:rPr>
          <w:rFonts w:ascii="Verdana" w:eastAsia="Times New Roman" w:hAnsi="Verdana" w:cs="Arial"/>
          <w:b/>
          <w:spacing w:val="-20"/>
          <w:sz w:val="18"/>
          <w:szCs w:val="18"/>
          <w:lang w:eastAsia="el-GR"/>
        </w:rPr>
        <w:t>ΔΗΜΟΣ ΑΧΑΡΝΩΝ</w:t>
      </w:r>
    </w:p>
    <w:p w:rsidR="00AF7DCC" w:rsidRPr="00AF7DCC" w:rsidRDefault="00AF7DCC" w:rsidP="00AF7DCC">
      <w:pPr>
        <w:keepNext/>
        <w:spacing w:after="0" w:line="312" w:lineRule="auto"/>
        <w:outlineLvl w:val="0"/>
        <w:rPr>
          <w:rFonts w:ascii="Verdana" w:eastAsia="Arial Unicode MS" w:hAnsi="Verdana" w:cs="Arial"/>
          <w:spacing w:val="-20"/>
          <w:sz w:val="18"/>
          <w:szCs w:val="18"/>
          <w:lang w:eastAsia="el-GR"/>
        </w:rPr>
      </w:pPr>
      <w:r w:rsidRPr="00AF7DCC">
        <w:rPr>
          <w:rFonts w:ascii="Verdana" w:eastAsia="Arial Unicode MS" w:hAnsi="Verdana" w:cs="Arial"/>
          <w:bCs/>
          <w:spacing w:val="-20"/>
          <w:sz w:val="18"/>
          <w:szCs w:val="18"/>
          <w:lang w:eastAsia="el-GR"/>
        </w:rPr>
        <w:t xml:space="preserve"> </w:t>
      </w:r>
      <w:r w:rsidRPr="00AF7DCC">
        <w:rPr>
          <w:rFonts w:ascii="Verdana" w:eastAsia="Arial Unicode MS" w:hAnsi="Verdana" w:cs="Arial"/>
          <w:spacing w:val="-20"/>
          <w:sz w:val="18"/>
          <w:szCs w:val="18"/>
          <w:lang w:eastAsia="el-GR"/>
        </w:rPr>
        <w:t>Δ/ΝΣΗ  ΤΟΠΙΚΗΣ ΟΙΚΟΝΟΜΙΚΗΣ ΑΝΑΠΤΥΞΗΣ</w:t>
      </w:r>
    </w:p>
    <w:p w:rsidR="00AF7DCC" w:rsidRPr="00AF7DCC" w:rsidRDefault="00AF7DCC" w:rsidP="00AF7DCC">
      <w:pPr>
        <w:spacing w:after="0" w:line="312" w:lineRule="auto"/>
        <w:rPr>
          <w:rFonts w:ascii="Verdana" w:eastAsia="Times New Roman" w:hAnsi="Verdana" w:cs="Arial"/>
          <w:spacing w:val="-20"/>
          <w:sz w:val="18"/>
          <w:szCs w:val="18"/>
          <w:lang w:eastAsia="el-GR"/>
        </w:rPr>
      </w:pPr>
      <w:r w:rsidRPr="00AF7DCC">
        <w:rPr>
          <w:rFonts w:ascii="Verdana" w:eastAsia="Times New Roman" w:hAnsi="Verdana" w:cs="Arial"/>
          <w:spacing w:val="-20"/>
          <w:sz w:val="18"/>
          <w:szCs w:val="18"/>
          <w:lang w:eastAsia="el-GR"/>
        </w:rPr>
        <w:t>ΤΜΗΜΑ ΑΔΕΙΟΔΟΤΗΣΕΩΝ  &amp;   ΡΥΘΜΙΣΗΣ</w:t>
      </w:r>
    </w:p>
    <w:p w:rsidR="00DE5488" w:rsidRDefault="00AF7DCC" w:rsidP="00AF7DCC">
      <w:pPr>
        <w:spacing w:after="0" w:line="312" w:lineRule="auto"/>
        <w:rPr>
          <w:rFonts w:ascii="Verdana" w:eastAsia="Times New Roman" w:hAnsi="Verdana" w:cs="Arial"/>
          <w:b/>
          <w:sz w:val="18"/>
          <w:szCs w:val="18"/>
          <w:lang w:eastAsia="el-GR"/>
        </w:rPr>
      </w:pPr>
      <w:r w:rsidRPr="00AF7DCC">
        <w:rPr>
          <w:rFonts w:ascii="Verdana" w:eastAsia="Times New Roman" w:hAnsi="Verdana" w:cs="Arial"/>
          <w:spacing w:val="-20"/>
          <w:sz w:val="18"/>
          <w:szCs w:val="18"/>
          <w:lang w:eastAsia="el-GR"/>
        </w:rPr>
        <w:t xml:space="preserve">ΕΜΠΟΡΙΚΩΝ ΔΡΑΣΤΗΡΙΟΤΗΤΩΝ              </w:t>
      </w:r>
      <w:r w:rsidRPr="00AF7DCC">
        <w:rPr>
          <w:rFonts w:ascii="Verdana" w:eastAsia="Times New Roman" w:hAnsi="Verdana" w:cs="Arial"/>
          <w:sz w:val="18"/>
          <w:szCs w:val="18"/>
          <w:lang w:eastAsia="el-GR"/>
        </w:rPr>
        <w:t xml:space="preserve">     </w:t>
      </w:r>
      <w:r w:rsidR="00DE5488">
        <w:rPr>
          <w:rFonts w:ascii="Verdana" w:eastAsia="Times New Roman" w:hAnsi="Verdana" w:cs="Arial"/>
          <w:sz w:val="18"/>
          <w:szCs w:val="18"/>
          <w:lang w:eastAsia="el-GR"/>
        </w:rPr>
        <w:t xml:space="preserve">                             </w:t>
      </w:r>
      <w:bookmarkStart w:id="6" w:name="_GoBack"/>
      <w:bookmarkEnd w:id="6"/>
      <w:r w:rsidRPr="00AF7DCC">
        <w:rPr>
          <w:rFonts w:ascii="Verdana" w:eastAsia="Times New Roman" w:hAnsi="Verdana" w:cs="Arial"/>
          <w:b/>
          <w:iCs/>
          <w:sz w:val="18"/>
          <w:szCs w:val="18"/>
          <w:lang w:eastAsia="el-GR"/>
        </w:rPr>
        <w:t>Προς</w:t>
      </w:r>
      <w:r w:rsidRPr="00AF7DCC">
        <w:rPr>
          <w:rFonts w:ascii="Verdana" w:eastAsia="Times New Roman" w:hAnsi="Verdana" w:cs="Arial"/>
          <w:b/>
          <w:sz w:val="18"/>
          <w:szCs w:val="18"/>
          <w:lang w:eastAsia="el-GR"/>
        </w:rPr>
        <w:t xml:space="preserve">  τον Πρόεδρο </w:t>
      </w:r>
      <w:r w:rsidR="00DE5488">
        <w:rPr>
          <w:rFonts w:ascii="Verdana" w:eastAsia="Times New Roman" w:hAnsi="Verdana" w:cs="Arial"/>
          <w:b/>
          <w:sz w:val="18"/>
          <w:szCs w:val="18"/>
          <w:lang w:eastAsia="el-GR"/>
        </w:rPr>
        <w:t xml:space="preserve">  </w:t>
      </w:r>
    </w:p>
    <w:p w:rsidR="00AF7DCC" w:rsidRPr="00AF7DCC" w:rsidRDefault="00DE5488" w:rsidP="00AF7DCC">
      <w:pPr>
        <w:spacing w:after="0" w:line="312" w:lineRule="auto"/>
        <w:rPr>
          <w:rFonts w:ascii="Verdana" w:eastAsia="Times New Roman" w:hAnsi="Verdana" w:cs="Arial"/>
          <w:b/>
          <w:sz w:val="18"/>
          <w:szCs w:val="18"/>
          <w:lang w:eastAsia="el-GR"/>
        </w:rPr>
      </w:pPr>
      <w:r>
        <w:rPr>
          <w:rFonts w:ascii="Verdana" w:eastAsia="Times New Roman" w:hAnsi="Verdana" w:cs="Arial"/>
          <w:b/>
          <w:sz w:val="18"/>
          <w:szCs w:val="18"/>
          <w:lang w:eastAsia="el-GR"/>
        </w:rPr>
        <w:t xml:space="preserve">                                                                                              </w:t>
      </w:r>
      <w:r w:rsidR="00AF7DCC" w:rsidRPr="00AF7DCC">
        <w:rPr>
          <w:rFonts w:ascii="Verdana" w:eastAsia="Times New Roman" w:hAnsi="Verdana" w:cs="Arial"/>
          <w:b/>
          <w:sz w:val="18"/>
          <w:szCs w:val="18"/>
          <w:lang w:eastAsia="el-GR"/>
        </w:rPr>
        <w:t xml:space="preserve">Δημοτικού  </w:t>
      </w:r>
    </w:p>
    <w:p w:rsidR="00AF7DCC" w:rsidRPr="00AF7DCC" w:rsidRDefault="00AF7DCC" w:rsidP="00AF7DCC">
      <w:pPr>
        <w:spacing w:after="0" w:line="312" w:lineRule="auto"/>
        <w:ind w:left="5670" w:firstLine="90"/>
        <w:rPr>
          <w:rFonts w:ascii="Verdana" w:eastAsia="Times New Roman" w:hAnsi="Verdana" w:cs="Arial"/>
          <w:b/>
          <w:sz w:val="18"/>
          <w:szCs w:val="18"/>
          <w:lang w:eastAsia="el-GR"/>
        </w:rPr>
      </w:pPr>
      <w:r w:rsidRPr="00AF7DCC">
        <w:rPr>
          <w:rFonts w:ascii="Verdana" w:eastAsia="Times New Roman" w:hAnsi="Verdana" w:cs="Arial"/>
          <w:b/>
          <w:sz w:val="18"/>
          <w:szCs w:val="18"/>
          <w:lang w:eastAsia="el-GR"/>
        </w:rPr>
        <w:t>Συμβουλίου   Αχαρνών</w:t>
      </w:r>
    </w:p>
    <w:p w:rsidR="00AF7DCC" w:rsidRPr="00AF7DCC" w:rsidRDefault="00AF7DCC" w:rsidP="00AF7DCC">
      <w:pPr>
        <w:keepNext/>
        <w:numPr>
          <w:ilvl w:val="0"/>
          <w:numId w:val="1"/>
        </w:numPr>
        <w:tabs>
          <w:tab w:val="clear" w:pos="0"/>
        </w:tabs>
        <w:spacing w:after="0" w:line="312" w:lineRule="auto"/>
        <w:ind w:left="3600" w:firstLine="720"/>
        <w:outlineLvl w:val="1"/>
        <w:rPr>
          <w:rFonts w:ascii="Verdana" w:eastAsia="Times New Roman" w:hAnsi="Verdana" w:cs="Arial"/>
          <w:b/>
          <w:sz w:val="18"/>
          <w:szCs w:val="18"/>
          <w:lang w:eastAsia="el-GR"/>
        </w:rPr>
      </w:pPr>
    </w:p>
    <w:p w:rsidR="00AF7DCC" w:rsidRPr="00AF7DCC" w:rsidRDefault="00AF7DCC" w:rsidP="00AF7DCC">
      <w:pPr>
        <w:spacing w:after="0" w:line="312" w:lineRule="auto"/>
        <w:ind w:left="180"/>
        <w:jc w:val="center"/>
        <w:rPr>
          <w:rFonts w:ascii="Verdana" w:eastAsia="Times New Roman" w:hAnsi="Verdana" w:cs="Arial"/>
          <w:b/>
          <w:sz w:val="18"/>
          <w:szCs w:val="18"/>
          <w:u w:val="single"/>
          <w:lang w:eastAsia="el-GR"/>
        </w:rPr>
      </w:pPr>
      <w:r w:rsidRPr="00AF7DCC">
        <w:rPr>
          <w:rFonts w:ascii="Verdana" w:eastAsia="Times New Roman" w:hAnsi="Verdana" w:cs="Arial"/>
          <w:b/>
          <w:sz w:val="18"/>
          <w:szCs w:val="18"/>
          <w:u w:val="single"/>
          <w:lang w:eastAsia="el-GR"/>
        </w:rPr>
        <w:t>ΕΙΣΗΓΗΣΗ</w:t>
      </w:r>
    </w:p>
    <w:p w:rsidR="00AF7DCC" w:rsidRPr="00AF7DCC" w:rsidRDefault="00AF7DCC" w:rsidP="00AF7DCC">
      <w:pPr>
        <w:spacing w:after="0" w:line="312" w:lineRule="auto"/>
        <w:ind w:left="180"/>
        <w:rPr>
          <w:rFonts w:ascii="Verdana" w:eastAsia="Times New Roman" w:hAnsi="Verdana" w:cs="Arial"/>
          <w:b/>
          <w:sz w:val="18"/>
          <w:szCs w:val="18"/>
          <w:lang w:eastAsia="el-GR"/>
        </w:rPr>
      </w:pPr>
    </w:p>
    <w:p w:rsidR="00AF7DCC" w:rsidRPr="00AF7DCC" w:rsidRDefault="00AF7DCC" w:rsidP="00AF7DCC">
      <w:pPr>
        <w:spacing w:after="0" w:line="312" w:lineRule="auto"/>
        <w:ind w:left="180" w:firstLine="180"/>
        <w:jc w:val="both"/>
        <w:rPr>
          <w:rFonts w:ascii="Verdana" w:eastAsia="Times New Roman" w:hAnsi="Verdana" w:cs="Arial"/>
          <w:bCs/>
          <w:sz w:val="18"/>
          <w:szCs w:val="18"/>
          <w:lang w:eastAsia="el-GR"/>
        </w:rPr>
      </w:pPr>
      <w:r w:rsidRPr="00AF7DCC">
        <w:rPr>
          <w:rFonts w:ascii="Verdana" w:eastAsia="Times New Roman" w:hAnsi="Verdana" w:cs="Arial"/>
          <w:b/>
          <w:sz w:val="18"/>
          <w:szCs w:val="18"/>
          <w:lang w:eastAsia="el-GR"/>
        </w:rPr>
        <w:t xml:space="preserve">ΘΕΜΑ: </w:t>
      </w:r>
      <w:r w:rsidRPr="00AF7DCC">
        <w:rPr>
          <w:rFonts w:ascii="Verdana" w:eastAsia="Times New Roman" w:hAnsi="Verdana" w:cs="Arial"/>
          <w:sz w:val="18"/>
          <w:szCs w:val="18"/>
          <w:lang w:eastAsia="el-GR"/>
        </w:rPr>
        <w:t xml:space="preserve">Τροποποίηση της με </w:t>
      </w:r>
      <w:proofErr w:type="spellStart"/>
      <w:r w:rsidRPr="00AF7DCC">
        <w:rPr>
          <w:rFonts w:ascii="Verdana" w:eastAsia="Times New Roman" w:hAnsi="Verdana" w:cs="Arial"/>
          <w:sz w:val="18"/>
          <w:szCs w:val="18"/>
          <w:lang w:eastAsia="el-GR"/>
        </w:rPr>
        <w:t>αριθμ</w:t>
      </w:r>
      <w:proofErr w:type="spellEnd"/>
      <w:r w:rsidRPr="00AF7DCC">
        <w:rPr>
          <w:rFonts w:ascii="Verdana" w:eastAsia="Times New Roman" w:hAnsi="Verdana" w:cs="Arial"/>
          <w:sz w:val="18"/>
          <w:szCs w:val="18"/>
          <w:lang w:eastAsia="el-GR"/>
        </w:rPr>
        <w:t xml:space="preserve">. </w:t>
      </w:r>
      <w:r w:rsidRPr="00AF7DCC">
        <w:rPr>
          <w:rFonts w:ascii="Verdana" w:eastAsia="Times New Roman" w:hAnsi="Verdana" w:cs="Arial"/>
          <w:b/>
          <w:sz w:val="18"/>
          <w:szCs w:val="18"/>
          <w:lang w:eastAsia="el-GR"/>
        </w:rPr>
        <w:t>83/2021</w:t>
      </w:r>
      <w:r w:rsidRPr="00AF7DCC">
        <w:rPr>
          <w:rFonts w:ascii="Verdana" w:eastAsia="Times New Roman" w:hAnsi="Verdana" w:cs="Arial"/>
          <w:sz w:val="18"/>
          <w:szCs w:val="18"/>
          <w:lang w:eastAsia="el-GR"/>
        </w:rPr>
        <w:t xml:space="preserve"> απόφασης του Δημοτικού Συμβουλίου που αφορά την Συγκρότηση </w:t>
      </w:r>
      <w:r w:rsidRPr="00AF7DCC">
        <w:rPr>
          <w:rFonts w:ascii="Verdana" w:eastAsia="Times New Roman" w:hAnsi="Verdana" w:cs="Arial"/>
          <w:bCs/>
          <w:sz w:val="18"/>
          <w:szCs w:val="18"/>
          <w:lang w:eastAsia="el-GR"/>
        </w:rPr>
        <w:t xml:space="preserve"> Επιτροπής για τον καθορισμό νέων, </w:t>
      </w:r>
      <w:r w:rsidRPr="00AF7DCC">
        <w:rPr>
          <w:rFonts w:ascii="Verdana" w:eastAsia="Times New Roman" w:hAnsi="Verdana" w:cs="Arial"/>
          <w:color w:val="000000"/>
          <w:sz w:val="18"/>
          <w:szCs w:val="18"/>
          <w:lang w:eastAsia="el-GR"/>
        </w:rPr>
        <w:t>κενωθέντων</w:t>
      </w:r>
      <w:r w:rsidRPr="00AF7DCC">
        <w:rPr>
          <w:rFonts w:ascii="Verdana" w:eastAsia="Times New Roman" w:hAnsi="Verdana" w:cs="Arial"/>
          <w:bCs/>
          <w:sz w:val="18"/>
          <w:szCs w:val="18"/>
          <w:lang w:eastAsia="el-GR"/>
        </w:rPr>
        <w:t xml:space="preserve"> </w:t>
      </w:r>
      <w:r w:rsidRPr="00AF7DCC">
        <w:rPr>
          <w:rFonts w:ascii="Verdana" w:eastAsia="Times New Roman" w:hAnsi="Verdana" w:cs="Arial"/>
          <w:sz w:val="18"/>
          <w:szCs w:val="18"/>
          <w:lang w:eastAsia="el-GR"/>
        </w:rPr>
        <w:t>και μετατοπιζόμενων</w:t>
      </w:r>
      <w:r w:rsidRPr="00AF7DCC">
        <w:rPr>
          <w:rFonts w:ascii="Verdana" w:eastAsia="Times New Roman" w:hAnsi="Verdana" w:cs="Arial"/>
          <w:bCs/>
          <w:sz w:val="18"/>
          <w:szCs w:val="18"/>
          <w:lang w:eastAsia="el-GR"/>
        </w:rPr>
        <w:t xml:space="preserve"> θέσεων περιπτέρων, ως προς τον πρόεδρο της Επιτροπής και το ένα μέλος (Δημοτικό Σύμβουλο), ύστερα από την με </w:t>
      </w:r>
      <w:proofErr w:type="spellStart"/>
      <w:r w:rsidRPr="00AF7DCC">
        <w:rPr>
          <w:rFonts w:ascii="Verdana" w:eastAsia="Times New Roman" w:hAnsi="Verdana" w:cs="Arial"/>
          <w:bCs/>
          <w:sz w:val="18"/>
          <w:szCs w:val="18"/>
          <w:lang w:eastAsia="el-GR"/>
        </w:rPr>
        <w:t>αριθμ</w:t>
      </w:r>
      <w:proofErr w:type="spellEnd"/>
      <w:r w:rsidRPr="00AF7DCC">
        <w:rPr>
          <w:rFonts w:ascii="Verdana" w:eastAsia="Times New Roman" w:hAnsi="Verdana" w:cs="Arial"/>
          <w:bCs/>
          <w:sz w:val="18"/>
          <w:szCs w:val="18"/>
          <w:lang w:eastAsia="el-GR"/>
        </w:rPr>
        <w:t xml:space="preserve">. πρωτ. </w:t>
      </w:r>
      <w:r w:rsidRPr="00AF7DCC">
        <w:rPr>
          <w:rFonts w:ascii="Verdana" w:eastAsia="Times New Roman" w:hAnsi="Verdana" w:cs="Arial"/>
          <w:b/>
          <w:bCs/>
          <w:sz w:val="18"/>
          <w:szCs w:val="18"/>
          <w:lang w:eastAsia="el-GR"/>
        </w:rPr>
        <w:t>34299/1156/03-09-21</w:t>
      </w:r>
      <w:r w:rsidRPr="00AF7DCC">
        <w:rPr>
          <w:rFonts w:ascii="Verdana" w:eastAsia="Times New Roman" w:hAnsi="Verdana" w:cs="Arial"/>
          <w:bCs/>
          <w:sz w:val="18"/>
          <w:szCs w:val="18"/>
          <w:lang w:eastAsia="el-GR"/>
        </w:rPr>
        <w:t xml:space="preserve"> απόφαση Δημάρχου, ορισμού Αντιδημάρχων και μεταβίβασης αρμοδιοτήτων για το χρονικό διάστημα από 03-09-21 έως 02-09-22.</w:t>
      </w:r>
    </w:p>
    <w:p w:rsidR="00AF7DCC" w:rsidRPr="00AF7DCC" w:rsidRDefault="00AF7DCC" w:rsidP="00AF7DCC">
      <w:pPr>
        <w:spacing w:after="0" w:line="312" w:lineRule="auto"/>
        <w:ind w:left="180" w:firstLine="567"/>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ab/>
      </w:r>
    </w:p>
    <w:p w:rsidR="00AF7DCC" w:rsidRPr="00AF7DCC" w:rsidRDefault="00AF7DCC" w:rsidP="00AF7DCC">
      <w:pPr>
        <w:spacing w:after="0" w:line="312" w:lineRule="auto"/>
        <w:ind w:left="180" w:firstLine="18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 xml:space="preserve">κ. Πρόεδρε, </w:t>
      </w:r>
    </w:p>
    <w:p w:rsidR="00AF7DCC" w:rsidRPr="00AF7DCC" w:rsidRDefault="00AF7DCC" w:rsidP="00AF7DCC">
      <w:pPr>
        <w:autoSpaceDE w:val="0"/>
        <w:autoSpaceDN w:val="0"/>
        <w:adjustRightInd w:val="0"/>
        <w:spacing w:after="0" w:line="240" w:lineRule="auto"/>
        <w:ind w:firstLine="36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Παρακαλούμε όπως σε προσεχή συνεδρίαση του Δημοτικού Συμβουλίου θέσετε ως θέμα ημερήσιας διάταξης, την σύσταση Επιτροπής καθορισμού θέσεων περιπτέρων, νέων,</w:t>
      </w:r>
      <w:r w:rsidRPr="00AF7DCC">
        <w:rPr>
          <w:rFonts w:ascii="Verdana" w:eastAsia="Times New Roman" w:hAnsi="Verdana" w:cs="Arial"/>
          <w:b/>
          <w:bCs/>
          <w:sz w:val="18"/>
          <w:szCs w:val="18"/>
          <w:lang w:eastAsia="el-GR"/>
        </w:rPr>
        <w:t xml:space="preserve"> </w:t>
      </w:r>
      <w:r w:rsidRPr="00AF7DCC">
        <w:rPr>
          <w:rFonts w:ascii="Verdana" w:eastAsia="Times New Roman" w:hAnsi="Verdana" w:cs="Arial"/>
          <w:bCs/>
          <w:sz w:val="18"/>
          <w:szCs w:val="18"/>
          <w:lang w:eastAsia="el-GR"/>
        </w:rPr>
        <w:t xml:space="preserve">κενωθέντων και </w:t>
      </w:r>
      <w:proofErr w:type="spellStart"/>
      <w:r w:rsidRPr="00AF7DCC">
        <w:rPr>
          <w:rFonts w:ascii="Verdana" w:eastAsia="Times New Roman" w:hAnsi="Verdana" w:cs="Arial"/>
          <w:bCs/>
          <w:sz w:val="18"/>
          <w:szCs w:val="18"/>
          <w:lang w:eastAsia="el-GR"/>
        </w:rPr>
        <w:t>μετατοπιζομένων</w:t>
      </w:r>
      <w:proofErr w:type="spellEnd"/>
      <w:r w:rsidRPr="00AF7DCC">
        <w:rPr>
          <w:rFonts w:ascii="Verdana" w:eastAsia="Times New Roman" w:hAnsi="Verdana" w:cs="Arial"/>
          <w:bCs/>
          <w:sz w:val="18"/>
          <w:szCs w:val="18"/>
          <w:lang w:eastAsia="el-GR"/>
        </w:rPr>
        <w:t xml:space="preserve"> που θα απαρτίζεται από τον εκάστοτε υπεύθυνο Αντιδήμαρχο της Διεύθυνσης Τοπικής Οικονομικής Ανάπτυξης, έναν  Δημοτικό  Σύμβουλο, έναν Μηχανικό  της Διεύθυνσης Πολεοδομίας και Πολεοδομικών Εφαρμογών, έναν Μηχανικό  της Διεύθυνσης Τεχνικών Υπηρεσιών και έναν υπάλληλο του τμήματος Αδειοδοτήσεων και Ρύθμισης Εμπορικών Δραστηριοτήτων του Δήμου μας με τους αναπληρωτές τους.</w:t>
      </w:r>
    </w:p>
    <w:p w:rsidR="00AF7DCC" w:rsidRPr="00AF7DCC" w:rsidRDefault="00AF7DCC" w:rsidP="00AF7DCC">
      <w:pPr>
        <w:autoSpaceDE w:val="0"/>
        <w:autoSpaceDN w:val="0"/>
        <w:adjustRightInd w:val="0"/>
        <w:spacing w:after="0" w:line="240" w:lineRule="auto"/>
        <w:ind w:firstLine="36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 xml:space="preserve">Η επιτροπή θα έχει συμβουλευτικό και γνωμοδοτικό χαρακτήρα, λαμβάνοντας υπόψη την εγκύκλιο του ΥΠ.ΕΣ. (38/23463/06-06-2014) κατά την πρώτη διαδικασία καθορισμού των θέσεων συνυπολογίζονται και τα κενωθέντα περίπτερα,  τα οποία πρέπει να αποφασιστεί αν θα διατηρηθούν ή θα απομακρυνθούν και να καθοριστούν νέες θέσεις περιπτέρων. </w:t>
      </w:r>
    </w:p>
    <w:p w:rsidR="00AF7DCC" w:rsidRPr="00AF7DCC" w:rsidRDefault="00AF7DCC" w:rsidP="00AF7DCC">
      <w:pPr>
        <w:spacing w:after="120" w:line="240" w:lineRule="auto"/>
        <w:ind w:firstLine="36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 xml:space="preserve"> Προκειμένου να εξασφαλιστεί η κατάλληλη θέση των περιπτέρων στα όρια του Δήμου, επί των πλατειών,  των δημοτικών  κήπων και αλσών, καθώς και  σε πεζοδρόμια των δημόσιων και δημοτικών οδών του Δήμου μας  όπως προβλέπουν οι διατάξεις του Ν.1044/1971 και τροποποιήθηκαν με τον Ν.1043/80 και τον Ν.3648/2008,  λαμβάνοντας υπόψη τις τοπικές ιδιαιτερότητες, τις εκάστοτε ισχύουσες διατάξεις που αφορούν στην προστασία και την αισθητική του φυσικού, πολιτιστικού και αρχιτεκτονικού περιβάλλοντος, των δασικών περιοχών, των αρχαιολογικών και ιστορικών τόπων, της δημόσιας κυκλοφορίας, καθώς και την εν γένει προστασία του αστικού περιβάλλοντος και της κοινής χρήσης.</w:t>
      </w:r>
    </w:p>
    <w:p w:rsidR="00AF7DCC" w:rsidRPr="00AF7DCC" w:rsidRDefault="00AF7DCC" w:rsidP="00AF7DCC">
      <w:pPr>
        <w:spacing w:after="120" w:line="240" w:lineRule="auto"/>
        <w:ind w:hanging="283"/>
        <w:jc w:val="both"/>
        <w:rPr>
          <w:rFonts w:ascii="Verdana" w:eastAsia="Times New Roman" w:hAnsi="Verdana" w:cs="Times New Roman"/>
          <w:bCs/>
          <w:sz w:val="18"/>
          <w:szCs w:val="18"/>
          <w:lang w:eastAsia="el-GR"/>
        </w:rPr>
      </w:pPr>
      <w:r w:rsidRPr="00AF7DCC">
        <w:rPr>
          <w:rFonts w:ascii="Verdana" w:eastAsia="Times New Roman" w:hAnsi="Verdana" w:cs="Arial"/>
          <w:bCs/>
          <w:sz w:val="18"/>
          <w:szCs w:val="18"/>
          <w:lang w:eastAsia="el-GR"/>
        </w:rPr>
        <w:t xml:space="preserve">       Να εξετάζει πιθανές αιτήσεις μετατόπισης περιπτέρου ώστε να μην θίγεται η οικονομική αποδοτικότητά τόσο η δική τους όσο και των πλησιέστερων περιπτέρων  και να ελέγχει την εφαρμογή της εκάστοτε κανονιστικής απόφασης του Δημοτικού Συμβουλίου για την κατασκευή και  τοποθέτηση τους (125/2012)</w:t>
      </w:r>
      <w:r w:rsidRPr="00AF7DCC">
        <w:rPr>
          <w:rFonts w:ascii="Verdana" w:eastAsia="Times New Roman" w:hAnsi="Verdana" w:cs="Times New Roman"/>
          <w:bCs/>
          <w:sz w:val="18"/>
          <w:szCs w:val="18"/>
          <w:lang w:eastAsia="el-GR"/>
        </w:rPr>
        <w:t xml:space="preserve"> </w:t>
      </w:r>
      <w:r w:rsidRPr="00AF7DCC">
        <w:rPr>
          <w:rFonts w:ascii="Verdana" w:eastAsia="Times New Roman" w:hAnsi="Verdana" w:cs="Arial"/>
          <w:bCs/>
          <w:sz w:val="18"/>
          <w:szCs w:val="18"/>
          <w:lang w:eastAsia="el-GR"/>
        </w:rPr>
        <w:t xml:space="preserve">ισχύουσα κανονιστική απόφαση περιπτέρων απόφαση </w:t>
      </w:r>
      <w:proofErr w:type="spellStart"/>
      <w:r w:rsidRPr="00AF7DCC">
        <w:rPr>
          <w:rFonts w:ascii="Verdana" w:eastAsia="Times New Roman" w:hAnsi="Verdana" w:cs="Arial"/>
          <w:bCs/>
          <w:sz w:val="18"/>
          <w:szCs w:val="18"/>
          <w:lang w:eastAsia="el-GR"/>
        </w:rPr>
        <w:t>Δημ</w:t>
      </w:r>
      <w:proofErr w:type="spellEnd"/>
      <w:r w:rsidRPr="00AF7DCC">
        <w:rPr>
          <w:rFonts w:ascii="Verdana" w:eastAsia="Times New Roman" w:hAnsi="Verdana" w:cs="Arial"/>
          <w:bCs/>
          <w:sz w:val="18"/>
          <w:szCs w:val="18"/>
          <w:lang w:eastAsia="el-GR"/>
        </w:rPr>
        <w:t xml:space="preserve">. Συμβουλίου </w:t>
      </w:r>
    </w:p>
    <w:p w:rsidR="00AF7DCC" w:rsidRPr="00AF7DCC" w:rsidRDefault="00AF7DCC" w:rsidP="00AF7DCC">
      <w:pPr>
        <w:spacing w:after="120" w:line="240" w:lineRule="auto"/>
        <w:ind w:firstLine="18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 xml:space="preserve"> Η επιτροπή θα είναι πενταμελής (5 μέλη) και θα απαρτίζεται από τον:</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α.</w:t>
      </w:r>
      <w:r w:rsidRPr="00AF7DCC">
        <w:rPr>
          <w:rFonts w:ascii="Verdana" w:eastAsia="Times New Roman" w:hAnsi="Verdana" w:cs="Arial"/>
          <w:bCs/>
          <w:sz w:val="18"/>
          <w:szCs w:val="18"/>
          <w:lang w:eastAsia="el-GR"/>
        </w:rPr>
        <w:t xml:space="preserve"> Πρόεδρο, τον Αντιδήμαρχο της Διεύθυνσης Τοπικής Οικονομικής Ανάπτυξης, κ. ΑΡΑΜΠΑΝΤΖΗ ΕΥΑΓΓΕΛΟ  με τον αναπληρωτή του  κ. ΔΑΜΑΣΚΟ ΝΙΚΟΛΑΟ.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β.</w:t>
      </w:r>
      <w:r w:rsidRPr="00AF7DCC">
        <w:rPr>
          <w:rFonts w:ascii="Verdana" w:eastAsia="Times New Roman" w:hAnsi="Verdana" w:cs="Arial"/>
          <w:bCs/>
          <w:sz w:val="18"/>
          <w:szCs w:val="18"/>
          <w:lang w:eastAsia="el-GR"/>
        </w:rPr>
        <w:t xml:space="preserve"> Μέλος, τον κ. ……………………………… Δημοτικό Σύμβουλο με τον/την αναπληρωτή τον κ. ΠΕΤΤΑΚΟ ΓΕΩΡΓΙΟ Δημοτικό Σύμβουλο.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lastRenderedPageBreak/>
        <w:t>γ.</w:t>
      </w:r>
      <w:r w:rsidRPr="00AF7DCC">
        <w:rPr>
          <w:rFonts w:ascii="Verdana" w:eastAsia="Times New Roman" w:hAnsi="Verdana" w:cs="Arial"/>
          <w:bCs/>
          <w:sz w:val="18"/>
          <w:szCs w:val="18"/>
          <w:lang w:eastAsia="el-GR"/>
        </w:rPr>
        <w:t xml:space="preserve"> Μέλος, τον κ. ΖΑΧΑΡΗ ΣΠΥΡΟ με αναπληρώτρια την κ. ΛΕΜΟΝΙΔΟΥ ΗΣΑΪΑ υπάλληλους   Μηχανικούς  της Διεύθυνσης Δόμησης &amp; Πολεοδομικών Εφαρμογών.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δ.</w:t>
      </w:r>
      <w:r w:rsidRPr="00AF7DCC">
        <w:rPr>
          <w:rFonts w:ascii="Verdana" w:eastAsia="Times New Roman" w:hAnsi="Verdana" w:cs="Arial"/>
          <w:bCs/>
          <w:sz w:val="18"/>
          <w:szCs w:val="18"/>
          <w:lang w:eastAsia="el-GR"/>
        </w:rPr>
        <w:t xml:space="preserve"> Μέλος, την κ. ΤΟΥΝΤΑ ΚΩΝΣΤΑΝΤΙΝΑ  υπάλληλο  Μηχανικό  της Διεύθυνσης Τεχνικών Υπηρεσιών με αναπληρώτρια  την κ. ΓΚΟΝΤΟΠΟΥΛΟΥ ΒΑΣΙΛΙΚΗ υπάλληλο Μηχανικό της Διεύθυνσης Δόμησης &amp; Πολεοδομικών Εφαρμογών.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ε.</w:t>
      </w:r>
      <w:r w:rsidRPr="00AF7DCC">
        <w:rPr>
          <w:rFonts w:ascii="Verdana" w:eastAsia="Times New Roman" w:hAnsi="Verdana" w:cs="Arial"/>
          <w:bCs/>
          <w:sz w:val="18"/>
          <w:szCs w:val="18"/>
          <w:lang w:eastAsia="el-GR"/>
        </w:rPr>
        <w:t xml:space="preserve"> Μέλος, την κ. ΜΑΡΙΝΗ ΑΙΚΑΤΕΡΙΝΗ  του ΦΙΛΑΡΕΤΟΥ με αναπληρωτή τον κ. ΚΑΛΟΜΟΙΡΗ ΔΗΜΗΤΡΙΟ υπάλληλους  του τμήματος Αδειοδοτήσεων &amp; Ρύθμισης  Εμπορικών Δραστηριοτήτων της Δ/</w:t>
      </w:r>
      <w:proofErr w:type="spellStart"/>
      <w:r w:rsidRPr="00AF7DCC">
        <w:rPr>
          <w:rFonts w:ascii="Verdana" w:eastAsia="Times New Roman" w:hAnsi="Verdana" w:cs="Arial"/>
          <w:bCs/>
          <w:sz w:val="18"/>
          <w:szCs w:val="18"/>
          <w:lang w:eastAsia="el-GR"/>
        </w:rPr>
        <w:t>νσης</w:t>
      </w:r>
      <w:proofErr w:type="spellEnd"/>
      <w:r w:rsidRPr="00AF7DCC">
        <w:rPr>
          <w:rFonts w:ascii="Verdana" w:eastAsia="Times New Roman" w:hAnsi="Verdana" w:cs="Arial"/>
          <w:bCs/>
          <w:sz w:val="18"/>
          <w:szCs w:val="18"/>
          <w:lang w:eastAsia="el-GR"/>
        </w:rPr>
        <w:t xml:space="preserve"> Τοπικής Οικονομικής Ανάπτυξης.</w:t>
      </w:r>
    </w:p>
    <w:p w:rsidR="00AF7DCC" w:rsidRPr="00CB4F88" w:rsidRDefault="00AF7DCC" w:rsidP="00AF7DCC">
      <w:pPr>
        <w:spacing w:after="120" w:line="240" w:lineRule="auto"/>
        <w:ind w:left="360" w:right="180" w:hanging="180"/>
        <w:jc w:val="both"/>
        <w:rPr>
          <w:rFonts w:ascii="Verdana" w:eastAsia="Times New Roman" w:hAnsi="Verdana" w:cs="Arial"/>
          <w:b/>
          <w:bCs/>
          <w:sz w:val="18"/>
          <w:szCs w:val="18"/>
          <w:lang w:eastAsia="el-GR"/>
        </w:rPr>
      </w:pPr>
    </w:p>
    <w:p w:rsidR="00AF7DCC" w:rsidRPr="00AF7DCC" w:rsidRDefault="00AF7DCC" w:rsidP="00AF7DCC">
      <w:pPr>
        <w:spacing w:after="120" w:line="240" w:lineRule="auto"/>
        <w:ind w:left="360" w:right="180" w:hanging="180"/>
        <w:jc w:val="both"/>
        <w:rPr>
          <w:rFonts w:ascii="Verdana" w:eastAsia="Times New Roman" w:hAnsi="Verdana" w:cs="Arial"/>
          <w:b/>
          <w:bCs/>
          <w:sz w:val="18"/>
          <w:szCs w:val="18"/>
          <w:lang w:eastAsia="el-GR"/>
        </w:rPr>
      </w:pPr>
      <w:r w:rsidRPr="00AF7DCC">
        <w:rPr>
          <w:rFonts w:ascii="Verdana" w:eastAsia="Times New Roman" w:hAnsi="Verdana" w:cs="Arial"/>
          <w:b/>
          <w:bCs/>
          <w:sz w:val="18"/>
          <w:szCs w:val="18"/>
          <w:lang w:eastAsia="el-GR"/>
        </w:rPr>
        <w:t>Σύμφωνα με την:</w:t>
      </w:r>
    </w:p>
    <w:p w:rsidR="00AF7DCC" w:rsidRPr="00AF7DCC" w:rsidRDefault="00AF7DCC" w:rsidP="00AF7DCC">
      <w:pPr>
        <w:spacing w:after="0" w:line="240" w:lineRule="auto"/>
        <w:ind w:left="181" w:right="180" w:firstLine="359"/>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 xml:space="preserve">1. Η υπ. </w:t>
      </w:r>
      <w:proofErr w:type="spellStart"/>
      <w:r w:rsidRPr="00AF7DCC">
        <w:rPr>
          <w:rFonts w:ascii="Verdana" w:eastAsia="Times New Roman" w:hAnsi="Verdana" w:cs="Arial"/>
          <w:bCs/>
          <w:sz w:val="18"/>
          <w:szCs w:val="18"/>
          <w:lang w:eastAsia="el-GR"/>
        </w:rPr>
        <w:t>αριθμ</w:t>
      </w:r>
      <w:proofErr w:type="spellEnd"/>
      <w:r w:rsidRPr="00AF7DCC">
        <w:rPr>
          <w:rFonts w:ascii="Verdana" w:eastAsia="Times New Roman" w:hAnsi="Verdana" w:cs="Arial"/>
          <w:bCs/>
          <w:sz w:val="18"/>
          <w:szCs w:val="18"/>
          <w:lang w:eastAsia="el-GR"/>
        </w:rPr>
        <w:t xml:space="preserve">. </w:t>
      </w:r>
      <w:r w:rsidRPr="00AF7DCC">
        <w:rPr>
          <w:rFonts w:ascii="Verdana" w:eastAsia="Times New Roman" w:hAnsi="Verdana" w:cs="Arial"/>
          <w:b/>
          <w:bCs/>
          <w:sz w:val="18"/>
          <w:szCs w:val="18"/>
          <w:lang w:eastAsia="el-GR"/>
        </w:rPr>
        <w:t>244/09-07-2015</w:t>
      </w:r>
      <w:r w:rsidRPr="00AF7DCC">
        <w:rPr>
          <w:rFonts w:ascii="Verdana" w:eastAsia="Times New Roman" w:hAnsi="Verdana" w:cs="Arial"/>
          <w:bCs/>
          <w:sz w:val="18"/>
          <w:szCs w:val="18"/>
          <w:lang w:eastAsia="el-GR"/>
        </w:rPr>
        <w:t xml:space="preserve"> απόφαση Δημοτικού Συμβουλίου που αφορά την </w:t>
      </w:r>
      <w:r w:rsidRPr="00AF7DCC">
        <w:rPr>
          <w:rFonts w:ascii="Verdana" w:eastAsia="Times New Roman" w:hAnsi="Verdana" w:cs="Arial"/>
          <w:sz w:val="18"/>
          <w:szCs w:val="18"/>
          <w:lang w:eastAsia="el-GR"/>
        </w:rPr>
        <w:t xml:space="preserve">Συγκρότηση </w:t>
      </w:r>
      <w:r w:rsidRPr="00AF7DCC">
        <w:rPr>
          <w:rFonts w:ascii="Verdana" w:eastAsia="Times New Roman" w:hAnsi="Verdana" w:cs="Arial"/>
          <w:bCs/>
          <w:sz w:val="18"/>
          <w:szCs w:val="18"/>
          <w:lang w:eastAsia="el-GR"/>
        </w:rPr>
        <w:t xml:space="preserve"> Επιτροπής για τον καθορισμό νέων  και</w:t>
      </w:r>
      <w:r w:rsidRPr="00AF7DCC">
        <w:rPr>
          <w:rFonts w:ascii="Verdana" w:eastAsia="Times New Roman" w:hAnsi="Verdana" w:cs="Arial"/>
          <w:color w:val="000000"/>
          <w:sz w:val="18"/>
          <w:szCs w:val="18"/>
          <w:lang w:eastAsia="el-GR"/>
        </w:rPr>
        <w:t xml:space="preserve"> κενωθέντων</w:t>
      </w:r>
      <w:r w:rsidRPr="00AF7DCC">
        <w:rPr>
          <w:rFonts w:ascii="Verdana" w:eastAsia="Times New Roman" w:hAnsi="Verdana" w:cs="Arial"/>
          <w:bCs/>
          <w:sz w:val="18"/>
          <w:szCs w:val="18"/>
          <w:lang w:eastAsia="el-GR"/>
        </w:rPr>
        <w:t xml:space="preserve"> θέσεων περιπτέρων  που λόγω αλλαγής Διοίκησης του Δήμου παύει να ισχύει (</w:t>
      </w:r>
      <w:proofErr w:type="spellStart"/>
      <w:r w:rsidRPr="00AF7DCC">
        <w:rPr>
          <w:rFonts w:ascii="Verdana" w:eastAsia="Times New Roman" w:hAnsi="Verdana" w:cs="Arial"/>
          <w:bCs/>
          <w:sz w:val="18"/>
          <w:szCs w:val="18"/>
          <w:lang w:eastAsia="el-GR"/>
        </w:rPr>
        <w:t>συνημ.1</w:t>
      </w:r>
      <w:proofErr w:type="spellEnd"/>
      <w:r w:rsidRPr="00AF7DCC">
        <w:rPr>
          <w:rFonts w:ascii="Verdana" w:eastAsia="Times New Roman" w:hAnsi="Verdana" w:cs="Arial"/>
          <w:bCs/>
          <w:sz w:val="18"/>
          <w:szCs w:val="18"/>
          <w:lang w:eastAsia="el-GR"/>
        </w:rPr>
        <w:t>).</w:t>
      </w:r>
    </w:p>
    <w:p w:rsidR="00AF7DCC" w:rsidRPr="00AF7DCC" w:rsidRDefault="00AF7DCC" w:rsidP="00AF7DCC">
      <w:pPr>
        <w:spacing w:after="120" w:line="240" w:lineRule="auto"/>
        <w:ind w:left="180" w:right="180" w:hanging="180"/>
        <w:jc w:val="both"/>
        <w:rPr>
          <w:rFonts w:ascii="Verdana" w:eastAsia="Times New Roman" w:hAnsi="Verdana" w:cs="Arial"/>
          <w:sz w:val="18"/>
          <w:szCs w:val="18"/>
          <w:lang w:eastAsia="el-GR"/>
        </w:rPr>
      </w:pPr>
      <w:r w:rsidRPr="00AF7DCC">
        <w:rPr>
          <w:rFonts w:ascii="Verdana" w:eastAsia="Times New Roman" w:hAnsi="Verdana" w:cs="Arial"/>
          <w:b/>
          <w:bCs/>
          <w:sz w:val="18"/>
          <w:szCs w:val="18"/>
          <w:lang w:eastAsia="el-GR"/>
        </w:rPr>
        <w:t xml:space="preserve">        </w:t>
      </w:r>
      <w:r w:rsidRPr="00AF7DCC">
        <w:rPr>
          <w:rFonts w:ascii="Verdana" w:eastAsia="Times New Roman" w:hAnsi="Verdana" w:cs="Arial"/>
          <w:bCs/>
          <w:sz w:val="18"/>
          <w:szCs w:val="18"/>
          <w:lang w:eastAsia="el-GR"/>
        </w:rPr>
        <w:t>2.</w:t>
      </w:r>
      <w:r w:rsidRPr="00AF7DCC">
        <w:rPr>
          <w:rFonts w:ascii="Verdana" w:eastAsia="Times New Roman" w:hAnsi="Verdana" w:cs="Arial"/>
          <w:b/>
          <w:bCs/>
          <w:sz w:val="18"/>
          <w:szCs w:val="18"/>
          <w:lang w:eastAsia="el-GR"/>
        </w:rPr>
        <w:t xml:space="preserve"> </w:t>
      </w:r>
      <w:r w:rsidRPr="00AF7DCC">
        <w:rPr>
          <w:rFonts w:ascii="Verdana" w:eastAsia="Times New Roman" w:hAnsi="Verdana" w:cs="Arial"/>
          <w:bCs/>
          <w:sz w:val="18"/>
          <w:szCs w:val="18"/>
          <w:lang w:eastAsia="el-GR"/>
        </w:rPr>
        <w:t xml:space="preserve">Το υπ. </w:t>
      </w:r>
      <w:proofErr w:type="spellStart"/>
      <w:r w:rsidRPr="00AF7DCC">
        <w:rPr>
          <w:rFonts w:ascii="Verdana" w:eastAsia="Times New Roman" w:hAnsi="Verdana" w:cs="Arial"/>
          <w:bCs/>
          <w:sz w:val="18"/>
          <w:szCs w:val="18"/>
          <w:lang w:eastAsia="el-GR"/>
        </w:rPr>
        <w:t>αριθμ</w:t>
      </w:r>
      <w:proofErr w:type="spellEnd"/>
      <w:r w:rsidRPr="00AF7DCC">
        <w:rPr>
          <w:rFonts w:ascii="Verdana" w:eastAsia="Times New Roman" w:hAnsi="Verdana" w:cs="Arial"/>
          <w:bCs/>
          <w:sz w:val="18"/>
          <w:szCs w:val="18"/>
          <w:lang w:eastAsia="el-GR"/>
        </w:rPr>
        <w:t xml:space="preserve">. πρωτ. </w:t>
      </w:r>
      <w:r w:rsidRPr="00AF7DCC">
        <w:rPr>
          <w:rFonts w:ascii="Verdana" w:eastAsia="Times New Roman" w:hAnsi="Verdana" w:cs="Arial"/>
          <w:b/>
          <w:bCs/>
          <w:sz w:val="18"/>
          <w:szCs w:val="18"/>
          <w:lang w:eastAsia="el-GR"/>
        </w:rPr>
        <w:t>2676/26-01-21</w:t>
      </w:r>
      <w:r w:rsidRPr="00AF7DCC">
        <w:rPr>
          <w:rFonts w:ascii="Verdana" w:eastAsia="Times New Roman" w:hAnsi="Verdana" w:cs="Arial"/>
          <w:bCs/>
          <w:sz w:val="18"/>
          <w:szCs w:val="18"/>
          <w:lang w:eastAsia="el-GR"/>
        </w:rPr>
        <w:t xml:space="preserve"> έγγραφο της υπηρεσίας μας προς τον αρμόδιο Αντιδήμαρχο Τοπικής Οικονομικής Ανάπτυξης για ορισμό ενός μέλους </w:t>
      </w:r>
      <w:r w:rsidRPr="00AF7DCC">
        <w:rPr>
          <w:rFonts w:ascii="Verdana" w:eastAsia="Times New Roman" w:hAnsi="Verdana" w:cs="Arial"/>
          <w:sz w:val="18"/>
          <w:szCs w:val="18"/>
          <w:lang w:eastAsia="el-GR"/>
        </w:rPr>
        <w:t xml:space="preserve">ως αναπληρωτή του, καθώς και έναν Δημοτικό Σύμβουλο με τον αναπληρωτή του προκειμένου να συγκροτηθεί η  Επιτροπή για τον καθορισμό νέων και κενωθέντων θέσεων περιπτέρων και </w:t>
      </w:r>
      <w:proofErr w:type="spellStart"/>
      <w:r w:rsidRPr="00AF7DCC">
        <w:rPr>
          <w:rFonts w:ascii="Verdana" w:eastAsia="Times New Roman" w:hAnsi="Verdana" w:cs="Arial"/>
          <w:sz w:val="18"/>
          <w:szCs w:val="18"/>
          <w:lang w:eastAsia="el-GR"/>
        </w:rPr>
        <w:t>μετατοπιζομένων</w:t>
      </w:r>
      <w:proofErr w:type="spellEnd"/>
      <w:r w:rsidRPr="00AF7DCC">
        <w:rPr>
          <w:rFonts w:ascii="Verdana" w:eastAsia="Times New Roman" w:hAnsi="Verdana" w:cs="Arial"/>
          <w:sz w:val="18"/>
          <w:szCs w:val="18"/>
          <w:lang w:eastAsia="el-GR"/>
        </w:rPr>
        <w:t xml:space="preserve">, με απόφαση Δημοτικού Συμβουλίου </w:t>
      </w:r>
      <w:r w:rsidRPr="00AF7DCC">
        <w:rPr>
          <w:rFonts w:ascii="Verdana" w:eastAsia="Times New Roman" w:hAnsi="Verdana" w:cs="Arial"/>
          <w:bCs/>
          <w:sz w:val="18"/>
          <w:szCs w:val="18"/>
          <w:lang w:eastAsia="el-GR"/>
        </w:rPr>
        <w:t>(</w:t>
      </w:r>
      <w:proofErr w:type="spellStart"/>
      <w:r w:rsidRPr="00AF7DCC">
        <w:rPr>
          <w:rFonts w:ascii="Verdana" w:eastAsia="Times New Roman" w:hAnsi="Verdana" w:cs="Arial"/>
          <w:bCs/>
          <w:sz w:val="18"/>
          <w:szCs w:val="18"/>
          <w:lang w:eastAsia="el-GR"/>
        </w:rPr>
        <w:t>συνημ.2</w:t>
      </w:r>
      <w:proofErr w:type="spellEnd"/>
      <w:r w:rsidRPr="00AF7DCC">
        <w:rPr>
          <w:rFonts w:ascii="Verdana" w:eastAsia="Times New Roman" w:hAnsi="Verdana" w:cs="Arial"/>
          <w:bCs/>
          <w:sz w:val="18"/>
          <w:szCs w:val="18"/>
          <w:lang w:eastAsia="el-GR"/>
        </w:rPr>
        <w:t>).</w:t>
      </w:r>
      <w:r w:rsidRPr="00AF7DCC">
        <w:rPr>
          <w:rFonts w:ascii="Verdana" w:eastAsia="Times New Roman" w:hAnsi="Verdana" w:cs="Arial"/>
          <w:sz w:val="18"/>
          <w:szCs w:val="18"/>
          <w:lang w:eastAsia="el-GR"/>
        </w:rPr>
        <w:t xml:space="preserve"> </w:t>
      </w:r>
    </w:p>
    <w:p w:rsidR="00AF7DCC" w:rsidRPr="00AF7DCC" w:rsidRDefault="00AF7DCC" w:rsidP="00AF7DCC">
      <w:pPr>
        <w:spacing w:after="0" w:line="240" w:lineRule="auto"/>
        <w:ind w:left="181" w:right="180"/>
        <w:jc w:val="both"/>
        <w:rPr>
          <w:rFonts w:ascii="Verdana" w:eastAsia="Times New Roman" w:hAnsi="Verdana" w:cs="Arial"/>
          <w:sz w:val="18"/>
          <w:szCs w:val="18"/>
          <w:lang w:eastAsia="el-GR"/>
        </w:rPr>
      </w:pPr>
      <w:r w:rsidRPr="00AF7DCC">
        <w:rPr>
          <w:rFonts w:ascii="Verdana" w:eastAsia="Times New Roman" w:hAnsi="Verdana" w:cs="Arial"/>
          <w:sz w:val="18"/>
          <w:szCs w:val="18"/>
          <w:lang w:eastAsia="el-GR"/>
        </w:rPr>
        <w:t xml:space="preserve">      3.</w:t>
      </w:r>
      <w:r w:rsidRPr="00AF7DCC">
        <w:rPr>
          <w:rFonts w:ascii="Verdana" w:eastAsia="Times New Roman" w:hAnsi="Verdana" w:cs="Arial"/>
          <w:b/>
          <w:sz w:val="18"/>
          <w:szCs w:val="18"/>
          <w:lang w:eastAsia="el-GR"/>
        </w:rPr>
        <w:t xml:space="preserve"> </w:t>
      </w:r>
      <w:r w:rsidRPr="00AF7DCC">
        <w:rPr>
          <w:rFonts w:ascii="Verdana" w:eastAsia="Times New Roman" w:hAnsi="Verdana" w:cs="Arial"/>
          <w:bCs/>
          <w:sz w:val="18"/>
          <w:szCs w:val="18"/>
          <w:lang w:eastAsia="el-GR"/>
        </w:rPr>
        <w:t xml:space="preserve">Το υπ. </w:t>
      </w:r>
      <w:proofErr w:type="spellStart"/>
      <w:r w:rsidRPr="00AF7DCC">
        <w:rPr>
          <w:rFonts w:ascii="Verdana" w:eastAsia="Times New Roman" w:hAnsi="Verdana" w:cs="Arial"/>
          <w:bCs/>
          <w:sz w:val="18"/>
          <w:szCs w:val="18"/>
          <w:lang w:eastAsia="el-GR"/>
        </w:rPr>
        <w:t>αριθμ</w:t>
      </w:r>
      <w:proofErr w:type="spellEnd"/>
      <w:r w:rsidRPr="00AF7DCC">
        <w:rPr>
          <w:rFonts w:ascii="Verdana" w:eastAsia="Times New Roman" w:hAnsi="Verdana" w:cs="Arial"/>
          <w:bCs/>
          <w:sz w:val="18"/>
          <w:szCs w:val="18"/>
          <w:lang w:eastAsia="el-GR"/>
        </w:rPr>
        <w:t>. πρωτ.</w:t>
      </w:r>
      <w:r w:rsidRPr="00AF7DCC">
        <w:rPr>
          <w:rFonts w:ascii="Verdana" w:eastAsia="Times New Roman" w:hAnsi="Verdana" w:cs="Arial"/>
          <w:b/>
          <w:bCs/>
          <w:sz w:val="18"/>
          <w:szCs w:val="18"/>
          <w:lang w:eastAsia="el-GR"/>
        </w:rPr>
        <w:t>2673/26-01-21</w:t>
      </w:r>
      <w:r w:rsidRPr="00AF7DCC">
        <w:rPr>
          <w:rFonts w:ascii="Verdana" w:eastAsia="Times New Roman" w:hAnsi="Verdana" w:cs="Arial"/>
          <w:bCs/>
          <w:sz w:val="18"/>
          <w:szCs w:val="18"/>
          <w:lang w:eastAsia="el-GR"/>
        </w:rPr>
        <w:t xml:space="preserve"> έγγραφο της υπηρεσίας μας προς την </w:t>
      </w:r>
      <w:r w:rsidRPr="00AF7DCC">
        <w:rPr>
          <w:rFonts w:ascii="Verdana" w:eastAsia="Times New Roman" w:hAnsi="Verdana" w:cs="Arial"/>
          <w:sz w:val="18"/>
          <w:szCs w:val="18"/>
          <w:lang w:eastAsia="el-GR"/>
        </w:rPr>
        <w:t xml:space="preserve">Διεύθυνση Δόμησης &amp; Πολεοδομικών Εφαρμογών και  Διεύθυνση Τεχνικών Υπηρεσιών για ορισμό </w:t>
      </w:r>
      <w:r w:rsidRPr="00AF7DCC">
        <w:rPr>
          <w:rFonts w:ascii="Verdana" w:eastAsia="Times New Roman" w:hAnsi="Verdana" w:cs="Arial"/>
          <w:bCs/>
          <w:sz w:val="18"/>
          <w:szCs w:val="18"/>
          <w:lang w:eastAsia="el-GR"/>
        </w:rPr>
        <w:t xml:space="preserve">ενός μέλους </w:t>
      </w:r>
      <w:r w:rsidRPr="00AF7DCC">
        <w:rPr>
          <w:rFonts w:ascii="Verdana" w:eastAsia="Times New Roman" w:hAnsi="Verdana" w:cs="Arial"/>
          <w:sz w:val="18"/>
          <w:szCs w:val="18"/>
          <w:lang w:eastAsia="el-GR"/>
        </w:rPr>
        <w:t xml:space="preserve">ως εκπρόσωπο και </w:t>
      </w:r>
      <w:r w:rsidRPr="00AF7DCC">
        <w:rPr>
          <w:rFonts w:ascii="Verdana" w:eastAsia="Times New Roman" w:hAnsi="Verdana" w:cs="Arial"/>
          <w:bCs/>
          <w:sz w:val="18"/>
          <w:szCs w:val="18"/>
          <w:lang w:eastAsia="el-GR"/>
        </w:rPr>
        <w:t xml:space="preserve">ενός μέλους </w:t>
      </w:r>
      <w:r w:rsidRPr="00AF7DCC">
        <w:rPr>
          <w:rFonts w:ascii="Verdana" w:eastAsia="Times New Roman" w:hAnsi="Verdana" w:cs="Arial"/>
          <w:sz w:val="18"/>
          <w:szCs w:val="18"/>
          <w:lang w:eastAsia="el-GR"/>
        </w:rPr>
        <w:t xml:space="preserve">ως αναπληρωτή αυτού, προκειμένου να συγκροτηθεί η  Επιτροπή για τον καθορισμό νέων και κενωθέντων θέσεων περιπτέρων και μετατοπιζόμενων, με απόφαση Δημοτικού Συμβουλίου </w:t>
      </w:r>
      <w:r w:rsidRPr="00AF7DCC">
        <w:rPr>
          <w:rFonts w:ascii="Verdana" w:eastAsia="Times New Roman" w:hAnsi="Verdana" w:cs="Arial"/>
          <w:bCs/>
          <w:sz w:val="18"/>
          <w:szCs w:val="18"/>
          <w:lang w:eastAsia="el-GR"/>
        </w:rPr>
        <w:t>(</w:t>
      </w:r>
      <w:proofErr w:type="spellStart"/>
      <w:r w:rsidRPr="00AF7DCC">
        <w:rPr>
          <w:rFonts w:ascii="Verdana" w:eastAsia="Times New Roman" w:hAnsi="Verdana" w:cs="Arial"/>
          <w:bCs/>
          <w:sz w:val="18"/>
          <w:szCs w:val="18"/>
          <w:lang w:eastAsia="el-GR"/>
        </w:rPr>
        <w:t>συνημ.3</w:t>
      </w:r>
      <w:proofErr w:type="spellEnd"/>
      <w:r w:rsidRPr="00AF7DCC">
        <w:rPr>
          <w:rFonts w:ascii="Verdana" w:eastAsia="Times New Roman" w:hAnsi="Verdana" w:cs="Arial"/>
          <w:bCs/>
          <w:sz w:val="18"/>
          <w:szCs w:val="18"/>
          <w:lang w:eastAsia="el-GR"/>
        </w:rPr>
        <w:t>)</w:t>
      </w:r>
      <w:r w:rsidRPr="00AF7DCC">
        <w:rPr>
          <w:rFonts w:ascii="Verdana" w:eastAsia="Times New Roman" w:hAnsi="Verdana" w:cs="Arial"/>
          <w:sz w:val="18"/>
          <w:szCs w:val="18"/>
          <w:lang w:eastAsia="el-GR"/>
        </w:rPr>
        <w:t xml:space="preserve">. </w:t>
      </w:r>
    </w:p>
    <w:p w:rsidR="00AF7DCC" w:rsidRPr="00AF7DCC" w:rsidRDefault="00AF7DCC" w:rsidP="00AF7DCC">
      <w:pPr>
        <w:tabs>
          <w:tab w:val="center" w:pos="4536"/>
          <w:tab w:val="right" w:pos="9072"/>
        </w:tabs>
        <w:spacing w:after="0" w:line="240" w:lineRule="auto"/>
        <w:ind w:left="180" w:right="180" w:hanging="254"/>
        <w:jc w:val="both"/>
        <w:rPr>
          <w:rFonts w:ascii="Verdana" w:eastAsia="Times New Roman" w:hAnsi="Verdana" w:cs="Arial"/>
          <w:sz w:val="18"/>
          <w:szCs w:val="18"/>
          <w:lang w:eastAsia="el-GR"/>
        </w:rPr>
      </w:pPr>
      <w:r w:rsidRPr="00AF7DCC">
        <w:rPr>
          <w:rFonts w:ascii="Verdana" w:eastAsia="Times New Roman" w:hAnsi="Verdana" w:cs="Arial"/>
          <w:sz w:val="18"/>
          <w:szCs w:val="18"/>
          <w:lang w:eastAsia="el-GR"/>
        </w:rPr>
        <w:t xml:space="preserve">           4. Η υπ. </w:t>
      </w:r>
      <w:proofErr w:type="spellStart"/>
      <w:r w:rsidRPr="00AF7DCC">
        <w:rPr>
          <w:rFonts w:ascii="Verdana" w:eastAsia="Times New Roman" w:hAnsi="Verdana" w:cs="Arial"/>
          <w:sz w:val="18"/>
          <w:szCs w:val="18"/>
          <w:lang w:eastAsia="el-GR"/>
        </w:rPr>
        <w:t>αριθμ</w:t>
      </w:r>
      <w:proofErr w:type="spellEnd"/>
      <w:r w:rsidRPr="00AF7DCC">
        <w:rPr>
          <w:rFonts w:ascii="Verdana" w:eastAsia="Times New Roman" w:hAnsi="Verdana" w:cs="Arial"/>
          <w:sz w:val="18"/>
          <w:szCs w:val="18"/>
          <w:lang w:eastAsia="el-GR"/>
        </w:rPr>
        <w:t xml:space="preserve">. πρωτ. </w:t>
      </w:r>
      <w:r w:rsidRPr="00AF7DCC">
        <w:rPr>
          <w:rFonts w:ascii="Verdana" w:eastAsia="Times New Roman" w:hAnsi="Verdana" w:cs="Arial"/>
          <w:b/>
          <w:sz w:val="18"/>
          <w:szCs w:val="18"/>
          <w:lang w:eastAsia="el-GR"/>
        </w:rPr>
        <w:t>3068/28-01-21</w:t>
      </w:r>
      <w:r w:rsidRPr="00AF7DCC">
        <w:rPr>
          <w:rFonts w:ascii="Verdana" w:eastAsia="Times New Roman" w:hAnsi="Verdana" w:cs="Arial"/>
          <w:sz w:val="18"/>
          <w:szCs w:val="18"/>
          <w:lang w:eastAsia="el-GR"/>
        </w:rPr>
        <w:t xml:space="preserve"> απάντηση της Διεύθυνσης Τεχνικών Υπηρεσιών η οποία μας ενημερώνει ότι λόγω </w:t>
      </w:r>
      <w:proofErr w:type="spellStart"/>
      <w:r w:rsidRPr="00AF7DCC">
        <w:rPr>
          <w:rFonts w:ascii="Verdana" w:eastAsia="Times New Roman" w:hAnsi="Verdana" w:cs="Arial"/>
          <w:sz w:val="18"/>
          <w:szCs w:val="18"/>
          <w:lang w:eastAsia="el-GR"/>
        </w:rPr>
        <w:t>υποστελέχωσης</w:t>
      </w:r>
      <w:proofErr w:type="spellEnd"/>
      <w:r w:rsidRPr="00AF7DCC">
        <w:rPr>
          <w:rFonts w:ascii="Verdana" w:eastAsia="Times New Roman" w:hAnsi="Verdana" w:cs="Arial"/>
          <w:sz w:val="18"/>
          <w:szCs w:val="18"/>
          <w:lang w:eastAsia="el-GR"/>
        </w:rPr>
        <w:t xml:space="preserve"> σε επιστημονικό προσωπικό δεν δύναται να διαθέσει υπαλλήλους για την συγκρότηση της Επιτροπής</w:t>
      </w:r>
      <w:r w:rsidRPr="00AF7DCC">
        <w:rPr>
          <w:rFonts w:ascii="Verdana" w:eastAsia="Times New Roman" w:hAnsi="Verdana" w:cs="Arial"/>
          <w:b/>
          <w:bCs/>
          <w:sz w:val="18"/>
          <w:szCs w:val="18"/>
          <w:lang w:eastAsia="el-GR"/>
        </w:rPr>
        <w:t xml:space="preserve"> </w:t>
      </w:r>
      <w:r w:rsidRPr="00AF7DCC">
        <w:rPr>
          <w:rFonts w:ascii="Verdana" w:eastAsia="Times New Roman" w:hAnsi="Verdana" w:cs="Arial"/>
          <w:bCs/>
          <w:sz w:val="18"/>
          <w:szCs w:val="18"/>
          <w:lang w:eastAsia="el-GR"/>
        </w:rPr>
        <w:t>(</w:t>
      </w:r>
      <w:proofErr w:type="spellStart"/>
      <w:r w:rsidRPr="00AF7DCC">
        <w:rPr>
          <w:rFonts w:ascii="Verdana" w:eastAsia="Times New Roman" w:hAnsi="Verdana" w:cs="Arial"/>
          <w:bCs/>
          <w:sz w:val="18"/>
          <w:szCs w:val="18"/>
          <w:lang w:eastAsia="el-GR"/>
        </w:rPr>
        <w:t>συνημ.4</w:t>
      </w:r>
      <w:proofErr w:type="spellEnd"/>
      <w:r w:rsidRPr="00AF7DCC">
        <w:rPr>
          <w:rFonts w:ascii="Verdana" w:eastAsia="Times New Roman" w:hAnsi="Verdana" w:cs="Arial"/>
          <w:bCs/>
          <w:sz w:val="18"/>
          <w:szCs w:val="18"/>
          <w:lang w:eastAsia="el-GR"/>
        </w:rPr>
        <w:t>)</w:t>
      </w:r>
      <w:r w:rsidRPr="00AF7DCC">
        <w:rPr>
          <w:rFonts w:ascii="Verdana" w:eastAsia="Times New Roman" w:hAnsi="Verdana" w:cs="Arial"/>
          <w:sz w:val="18"/>
          <w:szCs w:val="18"/>
          <w:lang w:eastAsia="el-GR"/>
        </w:rPr>
        <w:t>.</w:t>
      </w:r>
    </w:p>
    <w:p w:rsidR="00AF7DCC" w:rsidRPr="00AF7DCC" w:rsidRDefault="00AF7DCC" w:rsidP="00AF7DCC">
      <w:pPr>
        <w:tabs>
          <w:tab w:val="center" w:pos="4536"/>
          <w:tab w:val="right" w:pos="9072"/>
        </w:tabs>
        <w:spacing w:after="0" w:line="240" w:lineRule="auto"/>
        <w:ind w:left="180" w:right="180" w:hanging="254"/>
        <w:jc w:val="both"/>
        <w:rPr>
          <w:rFonts w:ascii="Verdana" w:eastAsia="Times New Roman" w:hAnsi="Verdana" w:cs="Arial"/>
          <w:sz w:val="18"/>
          <w:szCs w:val="18"/>
          <w:lang w:eastAsia="el-GR"/>
        </w:rPr>
      </w:pPr>
      <w:r w:rsidRPr="00AF7DCC">
        <w:rPr>
          <w:rFonts w:ascii="Verdana" w:eastAsia="Times New Roman" w:hAnsi="Verdana" w:cs="Times New Roman"/>
          <w:sz w:val="18"/>
          <w:szCs w:val="18"/>
          <w:lang w:eastAsia="el-GR"/>
        </w:rPr>
        <w:t xml:space="preserve">           </w:t>
      </w:r>
      <w:r w:rsidRPr="00AF7DCC">
        <w:rPr>
          <w:rFonts w:ascii="Verdana" w:eastAsia="Times New Roman" w:hAnsi="Verdana" w:cs="Arial"/>
          <w:sz w:val="18"/>
          <w:szCs w:val="18"/>
          <w:lang w:eastAsia="el-GR"/>
        </w:rPr>
        <w:t xml:space="preserve">5. Η με </w:t>
      </w:r>
      <w:proofErr w:type="spellStart"/>
      <w:r w:rsidRPr="00AF7DCC">
        <w:rPr>
          <w:rFonts w:ascii="Verdana" w:eastAsia="Times New Roman" w:hAnsi="Verdana" w:cs="Arial"/>
          <w:sz w:val="18"/>
          <w:szCs w:val="18"/>
          <w:lang w:eastAsia="el-GR"/>
        </w:rPr>
        <w:t>αριθμ</w:t>
      </w:r>
      <w:proofErr w:type="spellEnd"/>
      <w:r w:rsidRPr="00AF7DCC">
        <w:rPr>
          <w:rFonts w:ascii="Verdana" w:eastAsia="Times New Roman" w:hAnsi="Verdana" w:cs="Arial"/>
          <w:sz w:val="18"/>
          <w:szCs w:val="18"/>
          <w:lang w:eastAsia="el-GR"/>
        </w:rPr>
        <w:t xml:space="preserve">. πρωτ. </w:t>
      </w:r>
      <w:r w:rsidRPr="00AF7DCC">
        <w:rPr>
          <w:rFonts w:ascii="Verdana" w:eastAsia="Times New Roman" w:hAnsi="Verdana" w:cs="Arial"/>
          <w:b/>
          <w:sz w:val="18"/>
          <w:szCs w:val="18"/>
          <w:lang w:eastAsia="el-GR"/>
        </w:rPr>
        <w:t>34299/1156/03-09-21</w:t>
      </w:r>
      <w:r w:rsidRPr="00AF7DCC">
        <w:rPr>
          <w:rFonts w:ascii="Verdana" w:eastAsia="Times New Roman" w:hAnsi="Verdana" w:cs="Arial"/>
          <w:sz w:val="18"/>
          <w:szCs w:val="18"/>
          <w:lang w:eastAsia="el-GR"/>
        </w:rPr>
        <w:t xml:space="preserve"> απόφαση Δημάρχου, ορισμού Αντιδημάρχων και μεταβίβασης αρμοδιοτήτων για το χρονικό διάστημα από 03-09-21έως 02-09-22 </w:t>
      </w:r>
      <w:r w:rsidRPr="00AF7DCC">
        <w:rPr>
          <w:rFonts w:ascii="Verdana" w:eastAsia="Times New Roman" w:hAnsi="Verdana" w:cs="Arial"/>
          <w:bCs/>
          <w:sz w:val="18"/>
          <w:szCs w:val="18"/>
          <w:lang w:eastAsia="el-GR"/>
        </w:rPr>
        <w:t>(</w:t>
      </w:r>
      <w:proofErr w:type="spellStart"/>
      <w:r w:rsidRPr="00AF7DCC">
        <w:rPr>
          <w:rFonts w:ascii="Verdana" w:eastAsia="Times New Roman" w:hAnsi="Verdana" w:cs="Arial"/>
          <w:bCs/>
          <w:sz w:val="18"/>
          <w:szCs w:val="18"/>
          <w:lang w:eastAsia="el-GR"/>
        </w:rPr>
        <w:t>συνημ.5</w:t>
      </w:r>
      <w:proofErr w:type="spellEnd"/>
      <w:r w:rsidRPr="00AF7DCC">
        <w:rPr>
          <w:rFonts w:ascii="Verdana" w:eastAsia="Times New Roman" w:hAnsi="Verdana" w:cs="Arial"/>
          <w:bCs/>
          <w:sz w:val="18"/>
          <w:szCs w:val="18"/>
          <w:lang w:eastAsia="el-GR"/>
        </w:rPr>
        <w:t>)</w:t>
      </w:r>
      <w:r w:rsidRPr="00AF7DCC">
        <w:rPr>
          <w:rFonts w:ascii="Verdana" w:eastAsia="Times New Roman" w:hAnsi="Verdana" w:cs="Arial"/>
          <w:sz w:val="18"/>
          <w:szCs w:val="18"/>
          <w:lang w:eastAsia="el-GR"/>
        </w:rPr>
        <w:t>.</w:t>
      </w:r>
    </w:p>
    <w:p w:rsidR="00AF7DCC" w:rsidRPr="00AF7DCC" w:rsidRDefault="00AF7DCC" w:rsidP="00AF7DCC">
      <w:pPr>
        <w:spacing w:after="120" w:line="240" w:lineRule="auto"/>
        <w:ind w:right="180" w:hanging="283"/>
        <w:jc w:val="both"/>
        <w:rPr>
          <w:rFonts w:ascii="Verdana" w:eastAsia="Times New Roman" w:hAnsi="Verdana" w:cs="Times New Roman"/>
          <w:bCs/>
          <w:sz w:val="18"/>
          <w:szCs w:val="18"/>
          <w:lang w:eastAsia="el-GR"/>
        </w:rPr>
      </w:pPr>
      <w:r w:rsidRPr="00AF7DCC">
        <w:rPr>
          <w:rFonts w:ascii="Verdana" w:eastAsia="Times New Roman" w:hAnsi="Verdana" w:cs="Arial"/>
          <w:sz w:val="18"/>
          <w:szCs w:val="18"/>
          <w:lang w:eastAsia="el-GR"/>
        </w:rPr>
        <w:t xml:space="preserve">              6. Η με αριθμ.πρωτ.</w:t>
      </w:r>
      <w:r w:rsidRPr="00AF7DCC">
        <w:rPr>
          <w:rFonts w:ascii="Verdana" w:eastAsia="Times New Roman" w:hAnsi="Verdana" w:cs="Arial"/>
          <w:b/>
          <w:sz w:val="18"/>
          <w:szCs w:val="18"/>
          <w:lang w:eastAsia="el-GR"/>
        </w:rPr>
        <w:t>22074/16-06-21</w:t>
      </w:r>
      <w:r w:rsidRPr="00AF7DCC">
        <w:rPr>
          <w:rFonts w:ascii="Verdana" w:eastAsia="Times New Roman" w:hAnsi="Verdana" w:cs="Arial"/>
          <w:sz w:val="18"/>
          <w:szCs w:val="18"/>
          <w:lang w:eastAsia="el-GR"/>
        </w:rPr>
        <w:t xml:space="preserve"> διαβιβαστικό του Αυτοτελούς Τμήματος Υποστήριξης των Πολιτικών Οργάνων προς την υπηρεσία μας και μας διαβιβάζει την </w:t>
      </w:r>
      <w:proofErr w:type="spellStart"/>
      <w:r w:rsidRPr="00AF7DCC">
        <w:rPr>
          <w:rFonts w:ascii="Verdana" w:eastAsia="Times New Roman" w:hAnsi="Verdana" w:cs="Arial"/>
          <w:sz w:val="18"/>
          <w:szCs w:val="18"/>
          <w:lang w:eastAsia="el-GR"/>
        </w:rPr>
        <w:t>υπ΄</w:t>
      </w:r>
      <w:proofErr w:type="spellEnd"/>
      <w:r w:rsidRPr="00AF7DCC">
        <w:rPr>
          <w:rFonts w:ascii="Verdana" w:eastAsia="Times New Roman" w:hAnsi="Verdana" w:cs="Arial"/>
          <w:sz w:val="18"/>
          <w:szCs w:val="18"/>
          <w:lang w:eastAsia="el-GR"/>
        </w:rPr>
        <w:t xml:space="preserve"> αριθμ.83/2021 απόφαση του Δημοτικού Συμβουλίου </w:t>
      </w:r>
      <w:r w:rsidRPr="00AF7DCC">
        <w:rPr>
          <w:rFonts w:ascii="Verdana" w:eastAsia="Times New Roman" w:hAnsi="Verdana" w:cs="Arial"/>
          <w:bCs/>
          <w:sz w:val="18"/>
          <w:szCs w:val="18"/>
          <w:lang w:eastAsia="el-GR"/>
        </w:rPr>
        <w:t xml:space="preserve">που αφορά την </w:t>
      </w:r>
      <w:r w:rsidRPr="00AF7DCC">
        <w:rPr>
          <w:rFonts w:ascii="Verdana" w:eastAsia="Times New Roman" w:hAnsi="Verdana" w:cs="Arial"/>
          <w:sz w:val="18"/>
          <w:szCs w:val="18"/>
          <w:lang w:eastAsia="el-GR"/>
        </w:rPr>
        <w:t xml:space="preserve">Συγκρότηση </w:t>
      </w:r>
      <w:r w:rsidRPr="00AF7DCC">
        <w:rPr>
          <w:rFonts w:ascii="Verdana" w:eastAsia="Times New Roman" w:hAnsi="Verdana" w:cs="Arial"/>
          <w:bCs/>
          <w:sz w:val="18"/>
          <w:szCs w:val="18"/>
          <w:lang w:eastAsia="el-GR"/>
        </w:rPr>
        <w:t xml:space="preserve"> Επιτροπής για τον καθορισμό νέων, </w:t>
      </w:r>
      <w:r w:rsidRPr="00AF7DCC">
        <w:rPr>
          <w:rFonts w:ascii="Verdana" w:eastAsia="Times New Roman" w:hAnsi="Verdana" w:cs="Arial"/>
          <w:color w:val="000000"/>
          <w:sz w:val="18"/>
          <w:szCs w:val="18"/>
          <w:lang w:eastAsia="el-GR"/>
        </w:rPr>
        <w:t>κενωθέντων</w:t>
      </w:r>
      <w:r w:rsidRPr="00AF7DCC">
        <w:rPr>
          <w:rFonts w:ascii="Verdana" w:eastAsia="Times New Roman" w:hAnsi="Verdana" w:cs="Arial"/>
          <w:bCs/>
          <w:sz w:val="18"/>
          <w:szCs w:val="18"/>
          <w:lang w:eastAsia="el-GR"/>
        </w:rPr>
        <w:t xml:space="preserve"> </w:t>
      </w:r>
      <w:r w:rsidRPr="00AF7DCC">
        <w:rPr>
          <w:rFonts w:ascii="Verdana" w:eastAsia="Times New Roman" w:hAnsi="Verdana" w:cs="Arial"/>
          <w:sz w:val="18"/>
          <w:szCs w:val="18"/>
          <w:lang w:eastAsia="el-GR"/>
        </w:rPr>
        <w:t>και μετατοπιζόμενων</w:t>
      </w:r>
      <w:r w:rsidRPr="00AF7DCC">
        <w:rPr>
          <w:rFonts w:ascii="Verdana" w:eastAsia="Times New Roman" w:hAnsi="Verdana" w:cs="Arial"/>
          <w:bCs/>
          <w:sz w:val="18"/>
          <w:szCs w:val="18"/>
          <w:lang w:eastAsia="el-GR"/>
        </w:rPr>
        <w:t xml:space="preserve"> θέσεων περιπτέρων (</w:t>
      </w:r>
      <w:proofErr w:type="spellStart"/>
      <w:r w:rsidRPr="00AF7DCC">
        <w:rPr>
          <w:rFonts w:ascii="Verdana" w:eastAsia="Times New Roman" w:hAnsi="Verdana" w:cs="Arial"/>
          <w:bCs/>
          <w:sz w:val="18"/>
          <w:szCs w:val="18"/>
          <w:lang w:eastAsia="el-GR"/>
        </w:rPr>
        <w:t>συνημ.6</w:t>
      </w:r>
      <w:proofErr w:type="spellEnd"/>
      <w:r w:rsidRPr="00AF7DCC">
        <w:rPr>
          <w:rFonts w:ascii="Verdana" w:eastAsia="Times New Roman" w:hAnsi="Verdana" w:cs="Arial"/>
          <w:bCs/>
          <w:sz w:val="18"/>
          <w:szCs w:val="18"/>
          <w:lang w:eastAsia="el-GR"/>
        </w:rPr>
        <w:t>)</w:t>
      </w:r>
      <w:r w:rsidRPr="00AF7DCC">
        <w:rPr>
          <w:rFonts w:ascii="Verdana" w:eastAsia="Times New Roman" w:hAnsi="Verdana" w:cs="Arial"/>
          <w:sz w:val="18"/>
          <w:szCs w:val="18"/>
          <w:lang w:eastAsia="el-GR"/>
        </w:rPr>
        <w:t>.</w:t>
      </w:r>
    </w:p>
    <w:p w:rsidR="00AF7DCC" w:rsidRPr="00AF7DCC" w:rsidRDefault="00AF7DCC" w:rsidP="00AF7DCC">
      <w:pPr>
        <w:tabs>
          <w:tab w:val="center" w:pos="4536"/>
          <w:tab w:val="right" w:pos="9072"/>
        </w:tabs>
        <w:spacing w:after="0" w:line="240" w:lineRule="auto"/>
        <w:ind w:left="180" w:right="180" w:hanging="254"/>
        <w:jc w:val="both"/>
        <w:rPr>
          <w:rFonts w:ascii="Verdana" w:eastAsia="Times New Roman" w:hAnsi="Verdana" w:cs="Arial"/>
          <w:sz w:val="18"/>
          <w:szCs w:val="18"/>
          <w:lang w:eastAsia="el-GR"/>
        </w:rPr>
      </w:pPr>
    </w:p>
    <w:p w:rsidR="00AF7DCC" w:rsidRPr="00AF7DCC" w:rsidRDefault="00AF7DCC" w:rsidP="00AF7DCC">
      <w:pPr>
        <w:spacing w:after="0" w:line="312" w:lineRule="auto"/>
        <w:ind w:left="180" w:right="180"/>
        <w:jc w:val="both"/>
        <w:rPr>
          <w:rFonts w:ascii="Verdana" w:eastAsia="Times New Roman" w:hAnsi="Verdana" w:cs="Arial"/>
          <w:b/>
          <w:iCs/>
          <w:sz w:val="18"/>
          <w:szCs w:val="18"/>
          <w:u w:val="single"/>
          <w:lang w:eastAsia="el-GR"/>
        </w:rPr>
      </w:pPr>
      <w:r w:rsidRPr="00AF7DCC">
        <w:rPr>
          <w:rFonts w:ascii="Verdana" w:eastAsia="Times New Roman" w:hAnsi="Verdana" w:cs="Arial"/>
          <w:b/>
          <w:iCs/>
          <w:sz w:val="18"/>
          <w:szCs w:val="18"/>
          <w:u w:val="single"/>
          <w:lang w:eastAsia="el-GR"/>
        </w:rPr>
        <w:t xml:space="preserve">Εισηγούμαστε την συγκρότηση  </w:t>
      </w:r>
      <w:r w:rsidRPr="00AF7DCC">
        <w:rPr>
          <w:rFonts w:ascii="Verdana" w:eastAsia="Times New Roman" w:hAnsi="Verdana" w:cs="Arial"/>
          <w:b/>
          <w:bCs/>
          <w:sz w:val="18"/>
          <w:szCs w:val="18"/>
          <w:u w:val="single"/>
          <w:lang w:eastAsia="el-GR"/>
        </w:rPr>
        <w:t xml:space="preserve">Επιτροπής για τον καθορισμό νέων, </w:t>
      </w:r>
      <w:r w:rsidRPr="00AF7DCC">
        <w:rPr>
          <w:rFonts w:ascii="Verdana" w:eastAsia="Times New Roman" w:hAnsi="Verdana" w:cs="Arial"/>
          <w:b/>
          <w:color w:val="000000"/>
          <w:sz w:val="18"/>
          <w:szCs w:val="18"/>
          <w:u w:val="single"/>
          <w:lang w:eastAsia="el-GR"/>
        </w:rPr>
        <w:t>κενωθέντων</w:t>
      </w:r>
      <w:r w:rsidRPr="00AF7DCC">
        <w:rPr>
          <w:rFonts w:ascii="Verdana" w:eastAsia="Times New Roman" w:hAnsi="Verdana" w:cs="Arial"/>
          <w:b/>
          <w:bCs/>
          <w:sz w:val="18"/>
          <w:szCs w:val="18"/>
          <w:u w:val="single"/>
          <w:lang w:eastAsia="el-GR"/>
        </w:rPr>
        <w:t xml:space="preserve"> </w:t>
      </w:r>
      <w:r w:rsidRPr="00AF7DCC">
        <w:rPr>
          <w:rFonts w:ascii="Verdana" w:eastAsia="Times New Roman" w:hAnsi="Verdana" w:cs="Arial"/>
          <w:b/>
          <w:sz w:val="18"/>
          <w:szCs w:val="18"/>
          <w:u w:val="single"/>
          <w:lang w:eastAsia="el-GR"/>
        </w:rPr>
        <w:t>και μετατοπιζόμενων</w:t>
      </w:r>
      <w:r w:rsidRPr="00AF7DCC">
        <w:rPr>
          <w:rFonts w:ascii="Verdana" w:eastAsia="Times New Roman" w:hAnsi="Verdana" w:cs="Arial"/>
          <w:b/>
          <w:bCs/>
          <w:sz w:val="18"/>
          <w:szCs w:val="18"/>
          <w:u w:val="single"/>
          <w:lang w:eastAsia="el-GR"/>
        </w:rPr>
        <w:t xml:space="preserve"> θέσεων περιπτέρων </w:t>
      </w:r>
      <w:r w:rsidRPr="00AF7DCC">
        <w:rPr>
          <w:rFonts w:ascii="Verdana" w:eastAsia="Times New Roman" w:hAnsi="Verdana" w:cs="Arial"/>
          <w:b/>
          <w:iCs/>
          <w:sz w:val="18"/>
          <w:szCs w:val="18"/>
          <w:u w:val="single"/>
          <w:lang w:eastAsia="el-GR"/>
        </w:rPr>
        <w:t>με τα κάτωθι μέλη:</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α.</w:t>
      </w:r>
      <w:r w:rsidRPr="00AF7DCC">
        <w:rPr>
          <w:rFonts w:ascii="Verdana" w:eastAsia="Times New Roman" w:hAnsi="Verdana" w:cs="Arial"/>
          <w:bCs/>
          <w:sz w:val="18"/>
          <w:szCs w:val="18"/>
          <w:lang w:eastAsia="el-GR"/>
        </w:rPr>
        <w:t xml:space="preserve"> Πρόεδρο, Αντιδήμαρχο της Διεύθυνσης Τοπικής Οικονομικής Ανάπτυξης, κ. ΑΡΑΜΠΑΝΤΖΗ ΕΥΑΓΓΕΛΟ με τον αναπληρωτή του  κ. ΔΑΜΑΣΚΟ ΝΙΚΟΛΑΟ.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β.</w:t>
      </w:r>
      <w:r w:rsidRPr="00AF7DCC">
        <w:rPr>
          <w:rFonts w:ascii="Verdana" w:eastAsia="Times New Roman" w:hAnsi="Verdana" w:cs="Arial"/>
          <w:bCs/>
          <w:sz w:val="18"/>
          <w:szCs w:val="18"/>
          <w:lang w:eastAsia="el-GR"/>
        </w:rPr>
        <w:t xml:space="preserve"> Μέλος, τον/την κ. ……………………….. Δημοτικό Σύμβουλο με τον αναπληρωτή τον κ. ΠΕΤΤΑΚΟ ΓΕΩΡΓΙΟ Δημοτικό Σύμβουλο.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γ.</w:t>
      </w:r>
      <w:r w:rsidRPr="00AF7DCC">
        <w:rPr>
          <w:rFonts w:ascii="Verdana" w:eastAsia="Times New Roman" w:hAnsi="Verdana" w:cs="Arial"/>
          <w:bCs/>
          <w:sz w:val="18"/>
          <w:szCs w:val="18"/>
          <w:lang w:eastAsia="el-GR"/>
        </w:rPr>
        <w:t xml:space="preserve"> Μέλος, τον κ. ΖΑΧΑΡΗ ΣΠΥΡΟ με αναπληρώτρια την κ. ΛΕΜΟΝΙΔΟΥ ΗΣΑΪΑ υπάλληλους   Μηχανικούς  της Διεύθυνσης Δόμησης &amp; Πολεοδομικών Εφαρμογών.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δ.</w:t>
      </w:r>
      <w:r w:rsidRPr="00AF7DCC">
        <w:rPr>
          <w:rFonts w:ascii="Verdana" w:eastAsia="Times New Roman" w:hAnsi="Verdana" w:cs="Arial"/>
          <w:bCs/>
          <w:sz w:val="18"/>
          <w:szCs w:val="18"/>
          <w:lang w:eastAsia="el-GR"/>
        </w:rPr>
        <w:t xml:space="preserve"> Μέλος, την κ. ΤΟΥΝΤΑ ΚΩΝΣΤΑΝΤΙΝΑ  υπάλληλο  Μηχανικό  της Διεύθυνσης Τεχνικών Υπηρεσιών με αναπληρώτρια  την κ. ΓΚΟΝΤΟΠΟΥΛΟΥ ΒΑΣΙΛΙΚΗ υπάλληλο Μηχανικό της Διεύθυνσης Δόμησης &amp; Πολεοδομικών Εφαρμογών. </w:t>
      </w:r>
    </w:p>
    <w:p w:rsidR="00AF7DCC" w:rsidRPr="00AF7DCC" w:rsidRDefault="00AF7DCC" w:rsidP="00AF7DCC">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
          <w:bCs/>
          <w:sz w:val="18"/>
          <w:szCs w:val="18"/>
          <w:lang w:eastAsia="el-GR"/>
        </w:rPr>
        <w:t>ε.</w:t>
      </w:r>
      <w:r w:rsidRPr="00AF7DCC">
        <w:rPr>
          <w:rFonts w:ascii="Verdana" w:eastAsia="Times New Roman" w:hAnsi="Verdana" w:cs="Arial"/>
          <w:bCs/>
          <w:sz w:val="18"/>
          <w:szCs w:val="18"/>
          <w:lang w:eastAsia="el-GR"/>
        </w:rPr>
        <w:t xml:space="preserve"> Μέλος, την κ. ΜΑΡΙΝΗ ΑΙΚΑΤΕΡΙΝΗ  του ΦΙΛΑΡΕΤΟΥ με αναπληρωτή τον κ. ΚΑΛΟΜΟΙΡΗ ΔΗΜΗΤΡΙΟ υπάλληλους  του τμήματος Αδειοδοτήσεων &amp; Ρύθμισης  Εμπορικών Δραστηριοτήτων της Δ/</w:t>
      </w:r>
      <w:proofErr w:type="spellStart"/>
      <w:r w:rsidRPr="00AF7DCC">
        <w:rPr>
          <w:rFonts w:ascii="Verdana" w:eastAsia="Times New Roman" w:hAnsi="Verdana" w:cs="Arial"/>
          <w:bCs/>
          <w:sz w:val="18"/>
          <w:szCs w:val="18"/>
          <w:lang w:eastAsia="el-GR"/>
        </w:rPr>
        <w:t>νσης</w:t>
      </w:r>
      <w:proofErr w:type="spellEnd"/>
      <w:r w:rsidRPr="00AF7DCC">
        <w:rPr>
          <w:rFonts w:ascii="Verdana" w:eastAsia="Times New Roman" w:hAnsi="Verdana" w:cs="Arial"/>
          <w:bCs/>
          <w:sz w:val="18"/>
          <w:szCs w:val="18"/>
          <w:lang w:eastAsia="el-GR"/>
        </w:rPr>
        <w:t xml:space="preserve"> Τοπικής Οικονομικής Ανάπτυξης.</w:t>
      </w:r>
    </w:p>
    <w:p w:rsidR="00AF7DCC" w:rsidRPr="00720595" w:rsidRDefault="00AF7DCC" w:rsidP="00720595">
      <w:pPr>
        <w:spacing w:after="120" w:line="240" w:lineRule="auto"/>
        <w:ind w:left="360" w:right="180" w:hanging="180"/>
        <w:jc w:val="both"/>
        <w:rPr>
          <w:rFonts w:ascii="Verdana" w:eastAsia="Times New Roman" w:hAnsi="Verdana" w:cs="Arial"/>
          <w:bCs/>
          <w:sz w:val="18"/>
          <w:szCs w:val="18"/>
          <w:lang w:eastAsia="el-GR"/>
        </w:rPr>
      </w:pPr>
      <w:r w:rsidRPr="00AF7DCC">
        <w:rPr>
          <w:rFonts w:ascii="Verdana" w:eastAsia="Times New Roman" w:hAnsi="Verdana" w:cs="Arial"/>
          <w:bCs/>
          <w:sz w:val="18"/>
          <w:szCs w:val="18"/>
          <w:lang w:eastAsia="el-GR"/>
        </w:rPr>
        <w:t>Παρακαλούμε  για τη συζήτηση του θέματος και τη λήψη  σχετικής απόφασης.</w:t>
      </w:r>
    </w:p>
    <w:p w:rsidR="00720595" w:rsidRPr="00720595" w:rsidRDefault="00720595" w:rsidP="00720595">
      <w:pPr>
        <w:spacing w:after="120" w:line="240" w:lineRule="auto"/>
        <w:ind w:left="360" w:right="180" w:hanging="180"/>
        <w:jc w:val="both"/>
        <w:rPr>
          <w:rFonts w:ascii="Verdana" w:eastAsia="Times New Roman" w:hAnsi="Verdana" w:cs="Arial"/>
          <w:bCs/>
          <w:sz w:val="18"/>
          <w:szCs w:val="18"/>
          <w:lang w:eastAsia="el-GR"/>
        </w:rPr>
      </w:pPr>
    </w:p>
    <w:p w:rsidR="00720595" w:rsidRPr="00720595" w:rsidRDefault="00AF7DCC" w:rsidP="00AF7DCC">
      <w:pPr>
        <w:spacing w:after="0" w:line="240" w:lineRule="auto"/>
        <w:jc w:val="both"/>
        <w:rPr>
          <w:rFonts w:ascii="Verdana" w:eastAsia="Times New Roman" w:hAnsi="Verdana" w:cs="Times New Roman"/>
          <w:b/>
          <w:sz w:val="18"/>
          <w:szCs w:val="18"/>
          <w:lang w:eastAsia="el-GR"/>
        </w:rPr>
      </w:pPr>
      <w:r w:rsidRPr="00AF7DCC">
        <w:rPr>
          <w:rFonts w:ascii="Verdana" w:eastAsia="Times New Roman" w:hAnsi="Verdana" w:cs="Times New Roman"/>
          <w:b/>
          <w:sz w:val="18"/>
          <w:szCs w:val="18"/>
          <w:lang w:eastAsia="el-GR"/>
        </w:rPr>
        <w:t xml:space="preserve">        ΑΚΡΙΒΕΣ ΑΝΤΙΓΡΑΦΟ              Ο ΠΡΟΪΣΤΑΜΕΝΟΣ ΔΙΕΥΘΥΝΣΗΣ </w:t>
      </w:r>
    </w:p>
    <w:p w:rsidR="00720595" w:rsidRPr="00CB4F88" w:rsidRDefault="00AF7DCC" w:rsidP="00AF7DCC">
      <w:pPr>
        <w:spacing w:after="0" w:line="240" w:lineRule="auto"/>
        <w:jc w:val="both"/>
        <w:rPr>
          <w:rFonts w:ascii="Verdana" w:eastAsia="Times New Roman" w:hAnsi="Verdana" w:cs="Times New Roman"/>
          <w:b/>
          <w:sz w:val="18"/>
          <w:szCs w:val="18"/>
          <w:lang w:eastAsia="el-GR"/>
        </w:rPr>
      </w:pPr>
      <w:r w:rsidRPr="00AF7DCC">
        <w:rPr>
          <w:rFonts w:ascii="Verdana" w:eastAsia="Times New Roman" w:hAnsi="Verdana" w:cs="Times New Roman"/>
          <w:b/>
          <w:sz w:val="18"/>
          <w:szCs w:val="18"/>
          <w:lang w:eastAsia="el-GR"/>
        </w:rPr>
        <w:t xml:space="preserve">   </w:t>
      </w:r>
      <w:r w:rsidR="00720595">
        <w:rPr>
          <w:rFonts w:ascii="Verdana" w:eastAsia="Times New Roman" w:hAnsi="Verdana" w:cs="Times New Roman"/>
          <w:b/>
          <w:sz w:val="18"/>
          <w:szCs w:val="18"/>
          <w:lang w:eastAsia="el-GR"/>
        </w:rPr>
        <w:t xml:space="preserve">                             </w:t>
      </w:r>
    </w:p>
    <w:p w:rsidR="00FF57F5" w:rsidRPr="00CB4F88" w:rsidRDefault="00AF7DCC" w:rsidP="00720595">
      <w:pPr>
        <w:spacing w:after="0" w:line="240" w:lineRule="auto"/>
        <w:jc w:val="both"/>
        <w:rPr>
          <w:rFonts w:ascii="Verdana" w:eastAsia="Times New Roman" w:hAnsi="Verdana" w:cs="Arial"/>
          <w:sz w:val="18"/>
          <w:szCs w:val="18"/>
          <w:lang w:eastAsia="el-GR"/>
        </w:rPr>
      </w:pPr>
      <w:r w:rsidRPr="00AF7DCC">
        <w:rPr>
          <w:rFonts w:ascii="Verdana" w:eastAsia="Times New Roman" w:hAnsi="Verdana" w:cs="Times New Roman"/>
          <w:sz w:val="18"/>
          <w:szCs w:val="18"/>
          <w:lang w:eastAsia="el-GR"/>
        </w:rPr>
        <w:t xml:space="preserve">                                                                      ΚΑΛΟΜΟΙΡΗΣ ΔΗΜΗΤΡΙΟΣ     </w:t>
      </w:r>
    </w:p>
    <w:sectPr w:rsidR="00FF57F5" w:rsidRPr="00CB4F88" w:rsidSect="001705BB">
      <w:pgSz w:w="11906" w:h="16838"/>
      <w:pgMar w:top="568"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BB" w:rsidRDefault="001705BB" w:rsidP="00164E29">
      <w:pPr>
        <w:spacing w:after="0" w:line="240" w:lineRule="auto"/>
      </w:pPr>
      <w:r>
        <w:separator/>
      </w:r>
    </w:p>
  </w:endnote>
  <w:endnote w:type="continuationSeparator" w:id="0">
    <w:p w:rsidR="001705BB" w:rsidRDefault="001705BB" w:rsidP="0016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erif">
    <w:altName w:val="Cambria"/>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gSouvenirLight">
    <w:altName w:val="Times New Roman"/>
    <w:charset w:val="00"/>
    <w:family w:val="auto"/>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haroni">
    <w:altName w:val="Segoe UI Semibold"/>
    <w:charset w:val="B1"/>
    <w:family w:val="auto"/>
    <w:pitch w:val="variable"/>
    <w:sig w:usb0="00000801" w:usb1="00000000" w:usb2="00000000" w:usb3="00000000" w:csb0="00000020" w:csb1="00000000"/>
  </w:font>
  <w:font w:name="Microsoft Sans Serif">
    <w:panose1 w:val="020B0604020202020204"/>
    <w:charset w:val="A1"/>
    <w:family w:val="swiss"/>
    <w:pitch w:val="variable"/>
    <w:sig w:usb0="E5002EFF" w:usb1="C000605B" w:usb2="00000029" w:usb3="00000000" w:csb0="000101FF" w:csb1="00000000"/>
  </w:font>
  <w:font w:name="Arial,Bold">
    <w:altName w:val="Microsoft JhengHei"/>
    <w:panose1 w:val="00000000000000000000"/>
    <w:charset w:val="88"/>
    <w:family w:val="swiss"/>
    <w:notTrueType/>
    <w:pitch w:val="default"/>
    <w:sig w:usb0="00000001" w:usb1="08080000" w:usb2="00000010" w:usb3="00000000" w:csb0="00100000"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BB" w:rsidRDefault="001705BB" w:rsidP="00164E29">
      <w:pPr>
        <w:spacing w:after="0" w:line="240" w:lineRule="auto"/>
      </w:pPr>
      <w:r>
        <w:separator/>
      </w:r>
    </w:p>
  </w:footnote>
  <w:footnote w:type="continuationSeparator" w:id="0">
    <w:p w:rsidR="001705BB" w:rsidRDefault="001705BB" w:rsidP="00164E29">
      <w:pPr>
        <w:spacing w:after="0" w:line="240" w:lineRule="auto"/>
      </w:pPr>
      <w:r>
        <w:continuationSeparator/>
      </w:r>
    </w:p>
  </w:footnote>
  <w:footnote w:id="1">
    <w:p w:rsidR="00FF57F5" w:rsidRDefault="00FF57F5" w:rsidP="00FF57F5">
      <w:pPr>
        <w:pStyle w:val="ad"/>
        <w:rPr>
          <w:rFonts w:cs="Calibri"/>
          <w:sz w:val="16"/>
          <w:szCs w:val="20"/>
        </w:rPr>
      </w:pPr>
      <w:r>
        <w:rPr>
          <w:rStyle w:val="af5"/>
        </w:rPr>
        <w:footnoteRef/>
      </w:r>
      <w:r>
        <w:t xml:space="preserve"> </w:t>
      </w:r>
      <w:r>
        <w:rPr>
          <w:rFonts w:cs="Calibri"/>
          <w:sz w:val="16"/>
        </w:rPr>
        <w:t>«Άρθρο 4Β</w:t>
      </w:r>
    </w:p>
    <w:p w:rsidR="00FF57F5" w:rsidRDefault="00FF57F5" w:rsidP="00FF57F5">
      <w:pPr>
        <w:pStyle w:val="ad"/>
        <w:rPr>
          <w:rFonts w:cs="Calibri"/>
          <w:sz w:val="16"/>
        </w:rPr>
      </w:pPr>
      <w:r>
        <w:rPr>
          <w:rFonts w:cs="Calibri"/>
          <w:sz w:val="16"/>
        </w:rPr>
        <w:t>Λογαριασμός Οικονομικής Ενίσχυσης Ο.Τ.Α.</w:t>
      </w:r>
    </w:p>
    <w:p w:rsidR="00FF57F5" w:rsidRDefault="00FF57F5" w:rsidP="00FF57F5">
      <w:pPr>
        <w:pStyle w:val="ad"/>
        <w:rPr>
          <w:rFonts w:cs="Calibri"/>
          <w:sz w:val="16"/>
        </w:rPr>
      </w:pPr>
      <w:r>
        <w:rPr>
          <w:rFonts w:cs="Calibri"/>
          <w:sz w:val="16"/>
        </w:rPr>
        <w:t>1. Συνιστάται στο Ταμείο Παρακαταθηκών και Δανείων λογαριασμός, για τη χρηματοδότηση των Ο.Τ.Α. με στόχο την ισοσκέλιση του προϋπολογισμού τους σύμφωνα με τις διατάξεις του παρόντος κεφαλαίου, με την ονομασία «Λογαριασμός Οικονομικής Ενίσχυσης Ο.Τ.Α.» (εφεξής «Λογαριασμός»), τον οποίο διαχειρίζεται η Διεύθυνση Οικονομικής και Αναπτυξιακής Πολιτικής του Υπουργείου Εσωτερικών.</w:t>
      </w:r>
    </w:p>
    <w:p w:rsidR="00FF57F5" w:rsidRDefault="00FF57F5" w:rsidP="00FF57F5">
      <w:pPr>
        <w:pStyle w:val="ad"/>
        <w:rPr>
          <w:rFonts w:cs="Calibri"/>
          <w:sz w:val="16"/>
        </w:rPr>
      </w:pPr>
      <w:r>
        <w:rPr>
          <w:rFonts w:cs="Calibri"/>
          <w:sz w:val="16"/>
        </w:rPr>
        <w:t>2. Ο Λογαριασμός χρηματοδοτείται σε ετήσια βάση από τους Κεντρικούς Αυτοτελείς Πόρους (ΚΑΠ) και συγκεκριμένα σε ποσοστό δύο τοις εκατό (2%) επί αυτών που αποδίδονται στους δήμους και τις περιφέρειες και εφόσον κριθεί απολύτως αναγκαίο, με χρηματοδότηση από τον Κρατικό Προϋπολογισμό, πέραν αυτής που προορίζεται για την ενίσχυση των ΚΑΠ και ανάλογα με τις δυνατότητες αυτού. Το ποσοστό του προηγούμενου εδαφίου μπορεί να διαφοροποιείται συνολικά ή ανά βαθμό Τοπικής Αυτοδιοίκησης με κοινή απόφαση των Υπουργών Οικονομικών και Εσωτερικών, η οποία εκδίδεται έως τον Νοέμβριο κάθε έτους και ισχύει για το επόμενο οικονομικό έτος, μετά από εισήγηση του Παρατηρητηρίου και αφού ληφθεί υπόψη το πιστωτικό υπόλοιπο του Λογαριασμού.</w:t>
      </w:r>
    </w:p>
    <w:p w:rsidR="00FF57F5" w:rsidRDefault="00FF57F5" w:rsidP="00FF57F5">
      <w:pPr>
        <w:pStyle w:val="ad"/>
        <w:rPr>
          <w:rFonts w:cs="Calibri"/>
          <w:sz w:val="16"/>
        </w:rPr>
      </w:pPr>
      <w:r>
        <w:rPr>
          <w:rFonts w:cs="Calibri"/>
          <w:sz w:val="16"/>
        </w:rPr>
        <w:t>3. Ο Λογαριασμός είναι έντοκος και οι τόκοι του πιστώνονται κάθε ημερολογιακό εξάμηνο. Το επιτόκιο κατάθεσης είναι κυμαινόμενο για κάθε εξάμηνο και αντιστοιχεί με το ποσοστό της απόδοσης του «Κοινού Κεφαλαίου Νομικών Προσώπων Δημοσίου Δικαίου και Ασφαλιστικών Φορέων», το οποίο διαχειρίζεται η Τράπεζα της Ελλάδος, όπως αυτό διαμορφώνεται κάθε φορά κατά την τελευταία διαχειριστική χρήση του. Για τα ποσά που κινούνται μέσω του Λογαριασμού, δεν προβλέπεται προμήθεια του Ταμείου Παρακαταθηκών και Δανείων.</w:t>
      </w:r>
    </w:p>
    <w:p w:rsidR="00FF57F5" w:rsidRDefault="00FF57F5" w:rsidP="00FF57F5">
      <w:pPr>
        <w:pStyle w:val="ad"/>
        <w:rPr>
          <w:rFonts w:cs="Calibri"/>
          <w:sz w:val="16"/>
        </w:rPr>
      </w:pPr>
      <w:r>
        <w:rPr>
          <w:rFonts w:cs="Calibri"/>
          <w:sz w:val="16"/>
        </w:rPr>
        <w:t>4. Ο «Λογαριασμός Εξυγίανσης των Ο.Τ.Α.» που είχε συσταθεί με το άρθρο 76 της παρ. 8 του ν. 4316/2014 (Α΄ 270) καταργείται, το δε υφιστάμενο υπόλοιπό του στο Ταμείο Παρακαταθηκών και Δανείων μεταφέρεται, από τη δημοσίευση του παρόντος, στον «Λογαριασμό Οικονομικής Ενίσχυσης Ο.Τ.Α.».</w:t>
      </w:r>
    </w:p>
    <w:p w:rsidR="00FF57F5" w:rsidRDefault="00FF57F5" w:rsidP="00FF57F5">
      <w:pPr>
        <w:pStyle w:val="ad"/>
        <w:rPr>
          <w:rFonts w:cs="Calibri"/>
          <w:sz w:val="16"/>
        </w:rPr>
      </w:pPr>
      <w:r>
        <w:rPr>
          <w:rFonts w:cs="Calibri"/>
          <w:sz w:val="16"/>
        </w:rPr>
        <w:t>5. Με κοινή απόφαση των Υπουργών Εσωτερικών και Οικονομικών μπορεί να ρυθμίζονται ειδικότερα ζητήματα λειτουργίας του Λογαριασμού, καθώς και κάθε αναγκαίο θέμα για την εφαρμογή του παρόντος. Μέχρι εκδόσεως της κοινής υπουργικής απόφασης, οι σχετικές με τον Λογαριασμό Εξυγίανσης των Ο.Τ.Α. κανονιστικές πράξεις, παραμένουν σε ισχύ».</w:t>
      </w:r>
      <w:r>
        <w:rPr>
          <w:rFonts w:cs="Calibri"/>
          <w:color w:val="FF0000"/>
          <w:sz w:val="16"/>
        </w:rPr>
        <w:t xml:space="preserve"> - ΠΡΟΣΘ. ΑΡΘΡΟΥ 4Β ΜΕ ΤΟ ΑΡΘ. 199 ΤΟΥ </w:t>
      </w:r>
      <w:r>
        <w:rPr>
          <w:rFonts w:cs="Calibri"/>
          <w:b/>
          <w:color w:val="FF0000"/>
          <w:sz w:val="16"/>
          <w:u w:val="single"/>
        </w:rPr>
        <w:t>Ν. 4555/18</w:t>
      </w:r>
      <w:r>
        <w:rPr>
          <w:rFonts w:cs="Calibri"/>
          <w:color w:val="FF0000"/>
          <w:sz w:val="16"/>
        </w:rPr>
        <w:t>, ΦΕΚ-133 Α/19-7-18 [Τέλος Τροποποίησης]</w:t>
      </w:r>
    </w:p>
    <w:p w:rsidR="00FF57F5" w:rsidRDefault="00FF57F5" w:rsidP="00FF57F5">
      <w:pPr>
        <w:pStyle w:val="ad"/>
        <w:rPr>
          <w:rFonts w:cs="Calibri"/>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65EA074"/>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iCs w:val="0"/>
        <w:kern w:val="2"/>
        <w:sz w:val="18"/>
        <w:szCs w:val="18"/>
        <w:lang w:eastAsia="el-GR"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Arial" w:hAnsi="Arial" w:cs="Arial" w:hint="default"/>
        <w:kern w:val="2"/>
        <w:sz w:val="22"/>
        <w:szCs w:val="22"/>
        <w:lang w:eastAsia="el-GR" w:bidi="ar-SA"/>
      </w:rPr>
    </w:lvl>
  </w:abstractNum>
  <w:abstractNum w:abstractNumId="3">
    <w:nsid w:val="00000004"/>
    <w:multiLevelType w:val="singleLevel"/>
    <w:tmpl w:val="00000004"/>
    <w:name w:val="WW8Num4"/>
    <w:lvl w:ilvl="0">
      <w:start w:val="1"/>
      <w:numFmt w:val="bullet"/>
      <w:lvlText w:val=""/>
      <w:lvlJc w:val="left"/>
      <w:pPr>
        <w:tabs>
          <w:tab w:val="num" w:pos="770"/>
        </w:tabs>
        <w:ind w:left="770" w:hanging="360"/>
      </w:pPr>
      <w:rPr>
        <w:rFonts w:ascii="Symbol" w:hAnsi="Symbol" w:cs="Symbol" w:hint="default"/>
        <w:kern w:val="2"/>
        <w:lang w:eastAsia="el-GR" w:bidi="ar-SA"/>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Palatino Linotype" w:hAnsi="Palatino Linotype" w:cs="Palatino Linotype"/>
        <w:sz w:val="24"/>
        <w:szCs w:val="24"/>
      </w:rPr>
    </w:lvl>
    <w:lvl w:ilvl="1">
      <w:start w:val="1"/>
      <w:numFmt w:val="decimal"/>
      <w:lvlText w:val="%2."/>
      <w:lvlJc w:val="left"/>
      <w:pPr>
        <w:tabs>
          <w:tab w:val="num" w:pos="1080"/>
        </w:tabs>
        <w:ind w:left="1080" w:hanging="360"/>
      </w:pPr>
      <w:rPr>
        <w:rFonts w:ascii="Palatino Linotype" w:hAnsi="Palatino Linotype" w:cs="Palatino Linotype"/>
        <w:sz w:val="24"/>
        <w:szCs w:val="24"/>
      </w:rPr>
    </w:lvl>
    <w:lvl w:ilvl="2">
      <w:start w:val="1"/>
      <w:numFmt w:val="decimal"/>
      <w:lvlText w:val="%3."/>
      <w:lvlJc w:val="left"/>
      <w:pPr>
        <w:tabs>
          <w:tab w:val="num" w:pos="1440"/>
        </w:tabs>
        <w:ind w:left="1440" w:hanging="360"/>
      </w:pPr>
      <w:rPr>
        <w:rFonts w:ascii="Palatino Linotype" w:hAnsi="Palatino Linotype" w:cs="Palatino Linotype"/>
        <w:sz w:val="24"/>
        <w:szCs w:val="24"/>
      </w:rPr>
    </w:lvl>
    <w:lvl w:ilvl="3">
      <w:start w:val="1"/>
      <w:numFmt w:val="decimal"/>
      <w:lvlText w:val="%4."/>
      <w:lvlJc w:val="left"/>
      <w:pPr>
        <w:tabs>
          <w:tab w:val="num" w:pos="1800"/>
        </w:tabs>
        <w:ind w:left="1800" w:hanging="360"/>
      </w:pPr>
      <w:rPr>
        <w:rFonts w:ascii="Palatino Linotype" w:hAnsi="Palatino Linotype" w:cs="Palatino Linotype"/>
        <w:sz w:val="24"/>
        <w:szCs w:val="24"/>
      </w:rPr>
    </w:lvl>
    <w:lvl w:ilvl="4">
      <w:start w:val="1"/>
      <w:numFmt w:val="decimal"/>
      <w:lvlText w:val="%5."/>
      <w:lvlJc w:val="left"/>
      <w:pPr>
        <w:tabs>
          <w:tab w:val="num" w:pos="2160"/>
        </w:tabs>
        <w:ind w:left="2160" w:hanging="360"/>
      </w:pPr>
      <w:rPr>
        <w:rFonts w:ascii="Palatino Linotype" w:hAnsi="Palatino Linotype" w:cs="Palatino Linotype"/>
        <w:sz w:val="24"/>
        <w:szCs w:val="24"/>
      </w:rPr>
    </w:lvl>
    <w:lvl w:ilvl="5">
      <w:start w:val="1"/>
      <w:numFmt w:val="decimal"/>
      <w:lvlText w:val="%6."/>
      <w:lvlJc w:val="left"/>
      <w:pPr>
        <w:tabs>
          <w:tab w:val="num" w:pos="2520"/>
        </w:tabs>
        <w:ind w:left="2520" w:hanging="360"/>
      </w:pPr>
      <w:rPr>
        <w:rFonts w:ascii="Palatino Linotype" w:hAnsi="Palatino Linotype" w:cs="Palatino Linotype"/>
        <w:sz w:val="24"/>
        <w:szCs w:val="24"/>
      </w:rPr>
    </w:lvl>
    <w:lvl w:ilvl="6">
      <w:start w:val="1"/>
      <w:numFmt w:val="decimal"/>
      <w:lvlText w:val="%7."/>
      <w:lvlJc w:val="left"/>
      <w:pPr>
        <w:tabs>
          <w:tab w:val="num" w:pos="2880"/>
        </w:tabs>
        <w:ind w:left="2880" w:hanging="360"/>
      </w:pPr>
      <w:rPr>
        <w:rFonts w:ascii="Palatino Linotype" w:hAnsi="Palatino Linotype" w:cs="Palatino Linotype"/>
        <w:sz w:val="24"/>
        <w:szCs w:val="24"/>
      </w:rPr>
    </w:lvl>
    <w:lvl w:ilvl="7">
      <w:start w:val="1"/>
      <w:numFmt w:val="decimal"/>
      <w:lvlText w:val="%8."/>
      <w:lvlJc w:val="left"/>
      <w:pPr>
        <w:tabs>
          <w:tab w:val="num" w:pos="3240"/>
        </w:tabs>
        <w:ind w:left="3240" w:hanging="360"/>
      </w:pPr>
      <w:rPr>
        <w:rFonts w:ascii="Palatino Linotype" w:hAnsi="Palatino Linotype" w:cs="Palatino Linotype"/>
        <w:sz w:val="24"/>
        <w:szCs w:val="24"/>
      </w:rPr>
    </w:lvl>
    <w:lvl w:ilvl="8">
      <w:start w:val="1"/>
      <w:numFmt w:val="decimal"/>
      <w:lvlText w:val="%9."/>
      <w:lvlJc w:val="left"/>
      <w:pPr>
        <w:tabs>
          <w:tab w:val="num" w:pos="3600"/>
        </w:tabs>
        <w:ind w:left="3600" w:hanging="360"/>
      </w:pPr>
      <w:rPr>
        <w:rFonts w:ascii="Palatino Linotype" w:hAnsi="Palatino Linotype" w:cs="Palatino Linotype"/>
        <w:sz w:val="24"/>
        <w:szCs w:val="24"/>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Palatino Linotype" w:eastAsia="Times New Roman" w:hAnsi="Palatino Linotype" w:cs="Palatino Linotype"/>
        <w:i w:val="0"/>
        <w:iCs w:val="0"/>
        <w:kern w:val="2"/>
        <w:sz w:val="24"/>
        <w:szCs w:val="24"/>
        <w:lang w:eastAsia="el-G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8"/>
    <w:multiLevelType w:val="multilevel"/>
    <w:tmpl w:val="0000001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14561E1"/>
    <w:multiLevelType w:val="hybridMultilevel"/>
    <w:tmpl w:val="00B2E37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
    <w:nsid w:val="0192637F"/>
    <w:multiLevelType w:val="hybridMultilevel"/>
    <w:tmpl w:val="74882476"/>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0">
    <w:nsid w:val="020644D9"/>
    <w:multiLevelType w:val="hybridMultilevel"/>
    <w:tmpl w:val="C910FF2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04264DDC"/>
    <w:multiLevelType w:val="hybridMultilevel"/>
    <w:tmpl w:val="5426A8E6"/>
    <w:lvl w:ilvl="0" w:tplc="04080005">
      <w:start w:val="1"/>
      <w:numFmt w:val="bullet"/>
      <w:lvlText w:val=""/>
      <w:lvlJc w:val="left"/>
      <w:pPr>
        <w:ind w:left="1658" w:hanging="360"/>
      </w:pPr>
      <w:rPr>
        <w:rFonts w:ascii="Wingdings" w:hAnsi="Wingdings" w:hint="default"/>
      </w:rPr>
    </w:lvl>
    <w:lvl w:ilvl="1" w:tplc="04080005">
      <w:start w:val="1"/>
      <w:numFmt w:val="bullet"/>
      <w:lvlText w:val=""/>
      <w:lvlJc w:val="left"/>
      <w:pPr>
        <w:ind w:left="2378" w:hanging="360"/>
      </w:pPr>
      <w:rPr>
        <w:rFonts w:ascii="Wingdings" w:hAnsi="Wingdings" w:hint="default"/>
      </w:rPr>
    </w:lvl>
    <w:lvl w:ilvl="2" w:tplc="04080005">
      <w:start w:val="1"/>
      <w:numFmt w:val="bullet"/>
      <w:lvlText w:val=""/>
      <w:lvlJc w:val="left"/>
      <w:pPr>
        <w:ind w:left="3098" w:hanging="360"/>
      </w:pPr>
      <w:rPr>
        <w:rFonts w:ascii="Wingdings" w:hAnsi="Wingdings" w:hint="default"/>
      </w:rPr>
    </w:lvl>
    <w:lvl w:ilvl="3" w:tplc="04080001">
      <w:start w:val="1"/>
      <w:numFmt w:val="bullet"/>
      <w:lvlText w:val=""/>
      <w:lvlJc w:val="left"/>
      <w:pPr>
        <w:ind w:left="3818" w:hanging="360"/>
      </w:pPr>
      <w:rPr>
        <w:rFonts w:ascii="Symbol" w:hAnsi="Symbol" w:hint="default"/>
      </w:rPr>
    </w:lvl>
    <w:lvl w:ilvl="4" w:tplc="04080003">
      <w:start w:val="1"/>
      <w:numFmt w:val="bullet"/>
      <w:lvlText w:val="o"/>
      <w:lvlJc w:val="left"/>
      <w:pPr>
        <w:ind w:left="4538" w:hanging="360"/>
      </w:pPr>
      <w:rPr>
        <w:rFonts w:ascii="Courier New" w:hAnsi="Courier New" w:cs="Courier New" w:hint="default"/>
      </w:rPr>
    </w:lvl>
    <w:lvl w:ilvl="5" w:tplc="04080005">
      <w:start w:val="1"/>
      <w:numFmt w:val="bullet"/>
      <w:lvlText w:val=""/>
      <w:lvlJc w:val="left"/>
      <w:pPr>
        <w:ind w:left="5258" w:hanging="360"/>
      </w:pPr>
      <w:rPr>
        <w:rFonts w:ascii="Wingdings" w:hAnsi="Wingdings" w:hint="default"/>
      </w:rPr>
    </w:lvl>
    <w:lvl w:ilvl="6" w:tplc="04080001">
      <w:start w:val="1"/>
      <w:numFmt w:val="bullet"/>
      <w:lvlText w:val=""/>
      <w:lvlJc w:val="left"/>
      <w:pPr>
        <w:ind w:left="5978" w:hanging="360"/>
      </w:pPr>
      <w:rPr>
        <w:rFonts w:ascii="Symbol" w:hAnsi="Symbol" w:hint="default"/>
      </w:rPr>
    </w:lvl>
    <w:lvl w:ilvl="7" w:tplc="04080003">
      <w:start w:val="1"/>
      <w:numFmt w:val="bullet"/>
      <w:lvlText w:val="o"/>
      <w:lvlJc w:val="left"/>
      <w:pPr>
        <w:ind w:left="6698" w:hanging="360"/>
      </w:pPr>
      <w:rPr>
        <w:rFonts w:ascii="Courier New" w:hAnsi="Courier New" w:cs="Courier New" w:hint="default"/>
      </w:rPr>
    </w:lvl>
    <w:lvl w:ilvl="8" w:tplc="04080005">
      <w:start w:val="1"/>
      <w:numFmt w:val="bullet"/>
      <w:lvlText w:val=""/>
      <w:lvlJc w:val="left"/>
      <w:pPr>
        <w:ind w:left="7418" w:hanging="360"/>
      </w:pPr>
      <w:rPr>
        <w:rFonts w:ascii="Wingdings" w:hAnsi="Wingdings" w:hint="default"/>
      </w:rPr>
    </w:lvl>
  </w:abstractNum>
  <w:abstractNum w:abstractNumId="12">
    <w:nsid w:val="052E6E10"/>
    <w:multiLevelType w:val="hybridMultilevel"/>
    <w:tmpl w:val="FE6C18D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07FF798E"/>
    <w:multiLevelType w:val="hybridMultilevel"/>
    <w:tmpl w:val="1E4CBA00"/>
    <w:lvl w:ilvl="0" w:tplc="0F2427DC">
      <w:start w:val="1"/>
      <w:numFmt w:val="bullet"/>
      <w:lvlText w:val="ð"/>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
    <w:nsid w:val="08322666"/>
    <w:multiLevelType w:val="hybridMultilevel"/>
    <w:tmpl w:val="991C34D4"/>
    <w:lvl w:ilvl="0" w:tplc="7D1E68C2">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nsid w:val="0A7853B7"/>
    <w:multiLevelType w:val="hybridMultilevel"/>
    <w:tmpl w:val="DAE89694"/>
    <w:lvl w:ilvl="0" w:tplc="0F2427DC">
      <w:start w:val="1"/>
      <w:numFmt w:val="bullet"/>
      <w:lvlText w:val="ð"/>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6">
    <w:nsid w:val="0AAB7DB2"/>
    <w:multiLevelType w:val="hybridMultilevel"/>
    <w:tmpl w:val="D3644F5A"/>
    <w:lvl w:ilvl="0" w:tplc="3F54F07A">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7">
    <w:nsid w:val="0BCB1E58"/>
    <w:multiLevelType w:val="hybridMultilevel"/>
    <w:tmpl w:val="99B4176C"/>
    <w:lvl w:ilvl="0" w:tplc="0408000F">
      <w:start w:val="1"/>
      <w:numFmt w:val="decimal"/>
      <w:lvlText w:val="%1."/>
      <w:lvlJc w:val="left"/>
      <w:pPr>
        <w:tabs>
          <w:tab w:val="num" w:pos="1440"/>
        </w:tabs>
        <w:ind w:left="1440" w:hanging="360"/>
      </w:pPr>
    </w:lvl>
    <w:lvl w:ilvl="1" w:tplc="04080019">
      <w:start w:val="1"/>
      <w:numFmt w:val="lowerLetter"/>
      <w:lvlText w:val="%2."/>
      <w:lvlJc w:val="left"/>
      <w:pPr>
        <w:tabs>
          <w:tab w:val="num" w:pos="2160"/>
        </w:tabs>
        <w:ind w:left="2160" w:hanging="360"/>
      </w:pPr>
    </w:lvl>
    <w:lvl w:ilvl="2" w:tplc="0408001B">
      <w:start w:val="1"/>
      <w:numFmt w:val="lowerRoman"/>
      <w:lvlText w:val="%3."/>
      <w:lvlJc w:val="right"/>
      <w:pPr>
        <w:tabs>
          <w:tab w:val="num" w:pos="2880"/>
        </w:tabs>
        <w:ind w:left="2880" w:hanging="180"/>
      </w:pPr>
    </w:lvl>
    <w:lvl w:ilvl="3" w:tplc="0408000F">
      <w:start w:val="1"/>
      <w:numFmt w:val="decimal"/>
      <w:lvlText w:val="%4."/>
      <w:lvlJc w:val="left"/>
      <w:pPr>
        <w:tabs>
          <w:tab w:val="num" w:pos="3600"/>
        </w:tabs>
        <w:ind w:left="3600" w:hanging="360"/>
      </w:pPr>
    </w:lvl>
    <w:lvl w:ilvl="4" w:tplc="04080019">
      <w:start w:val="1"/>
      <w:numFmt w:val="lowerLetter"/>
      <w:lvlText w:val="%5."/>
      <w:lvlJc w:val="left"/>
      <w:pPr>
        <w:tabs>
          <w:tab w:val="num" w:pos="4320"/>
        </w:tabs>
        <w:ind w:left="4320" w:hanging="360"/>
      </w:pPr>
    </w:lvl>
    <w:lvl w:ilvl="5" w:tplc="0408001B">
      <w:start w:val="1"/>
      <w:numFmt w:val="lowerRoman"/>
      <w:lvlText w:val="%6."/>
      <w:lvlJc w:val="right"/>
      <w:pPr>
        <w:tabs>
          <w:tab w:val="num" w:pos="5040"/>
        </w:tabs>
        <w:ind w:left="5040" w:hanging="180"/>
      </w:pPr>
    </w:lvl>
    <w:lvl w:ilvl="6" w:tplc="0408000F">
      <w:start w:val="1"/>
      <w:numFmt w:val="decimal"/>
      <w:lvlText w:val="%7."/>
      <w:lvlJc w:val="left"/>
      <w:pPr>
        <w:tabs>
          <w:tab w:val="num" w:pos="5760"/>
        </w:tabs>
        <w:ind w:left="5760" w:hanging="360"/>
      </w:pPr>
    </w:lvl>
    <w:lvl w:ilvl="7" w:tplc="04080019">
      <w:start w:val="1"/>
      <w:numFmt w:val="lowerLetter"/>
      <w:lvlText w:val="%8."/>
      <w:lvlJc w:val="left"/>
      <w:pPr>
        <w:tabs>
          <w:tab w:val="num" w:pos="6480"/>
        </w:tabs>
        <w:ind w:left="6480" w:hanging="360"/>
      </w:pPr>
    </w:lvl>
    <w:lvl w:ilvl="8" w:tplc="0408001B">
      <w:start w:val="1"/>
      <w:numFmt w:val="lowerRoman"/>
      <w:lvlText w:val="%9."/>
      <w:lvlJc w:val="right"/>
      <w:pPr>
        <w:tabs>
          <w:tab w:val="num" w:pos="7200"/>
        </w:tabs>
        <w:ind w:left="7200" w:hanging="180"/>
      </w:pPr>
    </w:lvl>
  </w:abstractNum>
  <w:abstractNum w:abstractNumId="18">
    <w:nsid w:val="0DDB33AB"/>
    <w:multiLevelType w:val="hybridMultilevel"/>
    <w:tmpl w:val="D34A78AE"/>
    <w:lvl w:ilvl="0" w:tplc="04080011">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nsid w:val="0EC41F88"/>
    <w:multiLevelType w:val="hybridMultilevel"/>
    <w:tmpl w:val="D42421D2"/>
    <w:lvl w:ilvl="0" w:tplc="0F2427DC">
      <w:start w:val="1"/>
      <w:numFmt w:val="bullet"/>
      <w:lvlText w:val="ð"/>
      <w:lvlJc w:val="left"/>
      <w:pPr>
        <w:ind w:left="360" w:hanging="360"/>
      </w:pPr>
      <w:rPr>
        <w:rFonts w:ascii="Wingdings" w:hAnsi="Wingdings" w:hint="default"/>
      </w:rPr>
    </w:lvl>
    <w:lvl w:ilvl="1" w:tplc="E7622566">
      <w:numFmt w:val="bullet"/>
      <w:lvlText w:val="‒"/>
      <w:lvlJc w:val="left"/>
      <w:pPr>
        <w:ind w:left="1080" w:hanging="360"/>
      </w:pPr>
      <w:rPr>
        <w:rFonts w:ascii="Calibri" w:eastAsia="Calibri" w:hAnsi="Calibri" w:cs="Calibri"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0">
    <w:nsid w:val="0F2811D2"/>
    <w:multiLevelType w:val="hybridMultilevel"/>
    <w:tmpl w:val="096E10BE"/>
    <w:lvl w:ilvl="0" w:tplc="0408000F">
      <w:start w:val="1"/>
      <w:numFmt w:val="decimal"/>
      <w:lvlText w:val="%1."/>
      <w:lvlJc w:val="left"/>
      <w:pPr>
        <w:ind w:left="502"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1">
    <w:nsid w:val="10391344"/>
    <w:multiLevelType w:val="multilevel"/>
    <w:tmpl w:val="B91E6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996235"/>
    <w:multiLevelType w:val="multilevel"/>
    <w:tmpl w:val="C0E833C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121D1971"/>
    <w:multiLevelType w:val="hybridMultilevel"/>
    <w:tmpl w:val="434063B6"/>
    <w:lvl w:ilvl="0" w:tplc="574089AE">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12A16EC5"/>
    <w:multiLevelType w:val="hybridMultilevel"/>
    <w:tmpl w:val="79AC2C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nsid w:val="133E54E4"/>
    <w:multiLevelType w:val="hybridMultilevel"/>
    <w:tmpl w:val="FD60DF66"/>
    <w:lvl w:ilvl="0" w:tplc="0408000F">
      <w:start w:val="1"/>
      <w:numFmt w:val="decimal"/>
      <w:lvlText w:val="%1."/>
      <w:lvlJc w:val="left"/>
      <w:pPr>
        <w:ind w:left="754" w:hanging="360"/>
      </w:pPr>
    </w:lvl>
    <w:lvl w:ilvl="1" w:tplc="04080019">
      <w:start w:val="1"/>
      <w:numFmt w:val="lowerLetter"/>
      <w:lvlText w:val="%2."/>
      <w:lvlJc w:val="left"/>
      <w:pPr>
        <w:ind w:left="1474" w:hanging="360"/>
      </w:pPr>
    </w:lvl>
    <w:lvl w:ilvl="2" w:tplc="0408001B">
      <w:start w:val="1"/>
      <w:numFmt w:val="lowerRoman"/>
      <w:lvlText w:val="%3."/>
      <w:lvlJc w:val="right"/>
      <w:pPr>
        <w:ind w:left="2194" w:hanging="180"/>
      </w:pPr>
    </w:lvl>
    <w:lvl w:ilvl="3" w:tplc="0408000F">
      <w:start w:val="1"/>
      <w:numFmt w:val="decimal"/>
      <w:lvlText w:val="%4."/>
      <w:lvlJc w:val="left"/>
      <w:pPr>
        <w:ind w:left="2914" w:hanging="360"/>
      </w:pPr>
    </w:lvl>
    <w:lvl w:ilvl="4" w:tplc="04080019">
      <w:start w:val="1"/>
      <w:numFmt w:val="lowerLetter"/>
      <w:lvlText w:val="%5."/>
      <w:lvlJc w:val="left"/>
      <w:pPr>
        <w:ind w:left="3634" w:hanging="360"/>
      </w:pPr>
    </w:lvl>
    <w:lvl w:ilvl="5" w:tplc="0408001B">
      <w:start w:val="1"/>
      <w:numFmt w:val="lowerRoman"/>
      <w:lvlText w:val="%6."/>
      <w:lvlJc w:val="right"/>
      <w:pPr>
        <w:ind w:left="4354" w:hanging="180"/>
      </w:pPr>
    </w:lvl>
    <w:lvl w:ilvl="6" w:tplc="0408000F">
      <w:start w:val="1"/>
      <w:numFmt w:val="decimal"/>
      <w:lvlText w:val="%7."/>
      <w:lvlJc w:val="left"/>
      <w:pPr>
        <w:ind w:left="5074" w:hanging="360"/>
      </w:pPr>
    </w:lvl>
    <w:lvl w:ilvl="7" w:tplc="04080019">
      <w:start w:val="1"/>
      <w:numFmt w:val="lowerLetter"/>
      <w:lvlText w:val="%8."/>
      <w:lvlJc w:val="left"/>
      <w:pPr>
        <w:ind w:left="5794" w:hanging="360"/>
      </w:pPr>
    </w:lvl>
    <w:lvl w:ilvl="8" w:tplc="0408001B">
      <w:start w:val="1"/>
      <w:numFmt w:val="lowerRoman"/>
      <w:lvlText w:val="%9."/>
      <w:lvlJc w:val="right"/>
      <w:pPr>
        <w:ind w:left="6514" w:hanging="180"/>
      </w:pPr>
    </w:lvl>
  </w:abstractNum>
  <w:abstractNum w:abstractNumId="26">
    <w:nsid w:val="13A13889"/>
    <w:multiLevelType w:val="hybridMultilevel"/>
    <w:tmpl w:val="30FEE254"/>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13DC1CC3"/>
    <w:multiLevelType w:val="hybridMultilevel"/>
    <w:tmpl w:val="4EFA45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157A0E6C"/>
    <w:multiLevelType w:val="hybridMultilevel"/>
    <w:tmpl w:val="8A648C70"/>
    <w:lvl w:ilvl="0" w:tplc="04080001">
      <w:start w:val="1"/>
      <w:numFmt w:val="bullet"/>
      <w:lvlText w:val=""/>
      <w:lvlJc w:val="left"/>
      <w:pPr>
        <w:ind w:left="360" w:hanging="360"/>
      </w:pPr>
      <w:rPr>
        <w:rFonts w:ascii="Symbol" w:hAnsi="Symbol" w:hint="default"/>
      </w:rPr>
    </w:lvl>
    <w:lvl w:ilvl="1" w:tplc="0F82558A">
      <w:numFmt w:val="bullet"/>
      <w:lvlText w:val="•"/>
      <w:lvlJc w:val="left"/>
      <w:pPr>
        <w:ind w:left="1080" w:hanging="360"/>
      </w:pPr>
      <w:rPr>
        <w:rFonts w:ascii="Times New Roman" w:eastAsia="Times New Roman" w:hAnsi="Times New Roman"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9">
    <w:nsid w:val="159B0EF8"/>
    <w:multiLevelType w:val="hybridMultilevel"/>
    <w:tmpl w:val="EED046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16DF2D08"/>
    <w:multiLevelType w:val="hybridMultilevel"/>
    <w:tmpl w:val="8026AA9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170C5628"/>
    <w:multiLevelType w:val="hybridMultilevel"/>
    <w:tmpl w:val="C4E4D940"/>
    <w:lvl w:ilvl="0" w:tplc="0408000F">
      <w:start w:val="1"/>
      <w:numFmt w:val="decimal"/>
      <w:lvlText w:val="%1."/>
      <w:lvlJc w:val="left"/>
      <w:pPr>
        <w:ind w:left="360" w:hanging="360"/>
      </w:pPr>
    </w:lvl>
    <w:lvl w:ilvl="1" w:tplc="26AA9176">
      <w:numFmt w:val="bullet"/>
      <w:lvlText w:val="-"/>
      <w:lvlJc w:val="left"/>
      <w:pPr>
        <w:ind w:left="1080" w:hanging="360"/>
      </w:pPr>
      <w:rPr>
        <w:rFonts w:ascii="Calibri" w:eastAsia="Times New Roman" w:hAnsi="Calibri" w:cs="Times New Roman"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2">
    <w:nsid w:val="17915C57"/>
    <w:multiLevelType w:val="hybridMultilevel"/>
    <w:tmpl w:val="ECD68E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nsid w:val="19866BF3"/>
    <w:multiLevelType w:val="hybridMultilevel"/>
    <w:tmpl w:val="4658240A"/>
    <w:lvl w:ilvl="0" w:tplc="0408000D">
      <w:start w:val="1"/>
      <w:numFmt w:val="bullet"/>
      <w:lvlText w:val=""/>
      <w:lvlJc w:val="left"/>
      <w:pPr>
        <w:ind w:left="1658" w:hanging="360"/>
      </w:pPr>
      <w:rPr>
        <w:rFonts w:ascii="Wingdings" w:hAnsi="Wingdings" w:hint="default"/>
      </w:rPr>
    </w:lvl>
    <w:lvl w:ilvl="1" w:tplc="04080005">
      <w:start w:val="1"/>
      <w:numFmt w:val="bullet"/>
      <w:lvlText w:val=""/>
      <w:lvlJc w:val="left"/>
      <w:pPr>
        <w:ind w:left="2378" w:hanging="360"/>
      </w:pPr>
      <w:rPr>
        <w:rFonts w:ascii="Wingdings" w:hAnsi="Wingdings" w:hint="default"/>
      </w:rPr>
    </w:lvl>
    <w:lvl w:ilvl="2" w:tplc="04080005">
      <w:start w:val="1"/>
      <w:numFmt w:val="bullet"/>
      <w:lvlText w:val=""/>
      <w:lvlJc w:val="left"/>
      <w:pPr>
        <w:ind w:left="3098" w:hanging="360"/>
      </w:pPr>
      <w:rPr>
        <w:rFonts w:ascii="Wingdings" w:hAnsi="Wingdings" w:hint="default"/>
      </w:rPr>
    </w:lvl>
    <w:lvl w:ilvl="3" w:tplc="04080001">
      <w:start w:val="1"/>
      <w:numFmt w:val="bullet"/>
      <w:lvlText w:val=""/>
      <w:lvlJc w:val="left"/>
      <w:pPr>
        <w:ind w:left="3818" w:hanging="360"/>
      </w:pPr>
      <w:rPr>
        <w:rFonts w:ascii="Symbol" w:hAnsi="Symbol" w:hint="default"/>
      </w:rPr>
    </w:lvl>
    <w:lvl w:ilvl="4" w:tplc="04080003">
      <w:start w:val="1"/>
      <w:numFmt w:val="bullet"/>
      <w:lvlText w:val="o"/>
      <w:lvlJc w:val="left"/>
      <w:pPr>
        <w:ind w:left="4538" w:hanging="360"/>
      </w:pPr>
      <w:rPr>
        <w:rFonts w:ascii="Courier New" w:hAnsi="Courier New" w:cs="Courier New" w:hint="default"/>
      </w:rPr>
    </w:lvl>
    <w:lvl w:ilvl="5" w:tplc="04080005">
      <w:start w:val="1"/>
      <w:numFmt w:val="bullet"/>
      <w:lvlText w:val=""/>
      <w:lvlJc w:val="left"/>
      <w:pPr>
        <w:ind w:left="5258" w:hanging="360"/>
      </w:pPr>
      <w:rPr>
        <w:rFonts w:ascii="Wingdings" w:hAnsi="Wingdings" w:hint="default"/>
      </w:rPr>
    </w:lvl>
    <w:lvl w:ilvl="6" w:tplc="04080001">
      <w:start w:val="1"/>
      <w:numFmt w:val="bullet"/>
      <w:lvlText w:val=""/>
      <w:lvlJc w:val="left"/>
      <w:pPr>
        <w:ind w:left="5978" w:hanging="360"/>
      </w:pPr>
      <w:rPr>
        <w:rFonts w:ascii="Symbol" w:hAnsi="Symbol" w:hint="default"/>
      </w:rPr>
    </w:lvl>
    <w:lvl w:ilvl="7" w:tplc="04080003">
      <w:start w:val="1"/>
      <w:numFmt w:val="bullet"/>
      <w:lvlText w:val="o"/>
      <w:lvlJc w:val="left"/>
      <w:pPr>
        <w:ind w:left="6698" w:hanging="360"/>
      </w:pPr>
      <w:rPr>
        <w:rFonts w:ascii="Courier New" w:hAnsi="Courier New" w:cs="Courier New" w:hint="default"/>
      </w:rPr>
    </w:lvl>
    <w:lvl w:ilvl="8" w:tplc="04080005">
      <w:start w:val="1"/>
      <w:numFmt w:val="bullet"/>
      <w:lvlText w:val=""/>
      <w:lvlJc w:val="left"/>
      <w:pPr>
        <w:ind w:left="7418" w:hanging="360"/>
      </w:pPr>
      <w:rPr>
        <w:rFonts w:ascii="Wingdings" w:hAnsi="Wingdings" w:hint="default"/>
      </w:rPr>
    </w:lvl>
  </w:abstractNum>
  <w:abstractNum w:abstractNumId="34">
    <w:nsid w:val="1A056E6C"/>
    <w:multiLevelType w:val="hybridMultilevel"/>
    <w:tmpl w:val="D38AD8BC"/>
    <w:lvl w:ilvl="0" w:tplc="50E246A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nsid w:val="1AEA425B"/>
    <w:multiLevelType w:val="hybridMultilevel"/>
    <w:tmpl w:val="E72E6996"/>
    <w:lvl w:ilvl="0" w:tplc="18F49E52">
      <w:start w:val="1"/>
      <w:numFmt w:val="decimal"/>
      <w:lvlText w:val="%1."/>
      <w:lvlJc w:val="left"/>
      <w:pPr>
        <w:ind w:left="360" w:hanging="360"/>
      </w:pPr>
      <w:rPr>
        <w:rFonts w:ascii="Calibri" w:hAnsi="Calibri" w:cs="Times New Roman" w:hint="default"/>
        <w:b/>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nsid w:val="1B7E5441"/>
    <w:multiLevelType w:val="multilevel"/>
    <w:tmpl w:val="F508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935BCA"/>
    <w:multiLevelType w:val="hybridMultilevel"/>
    <w:tmpl w:val="FAD4517E"/>
    <w:lvl w:ilvl="0" w:tplc="DE481B34">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8">
    <w:nsid w:val="1CB03F33"/>
    <w:multiLevelType w:val="hybridMultilevel"/>
    <w:tmpl w:val="87703BDE"/>
    <w:lvl w:ilvl="0" w:tplc="0F2427DC">
      <w:start w:val="1"/>
      <w:numFmt w:val="bullet"/>
      <w:lvlText w:val="ð"/>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9">
    <w:nsid w:val="1DA623A8"/>
    <w:multiLevelType w:val="multilevel"/>
    <w:tmpl w:val="5DC83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E6C4722"/>
    <w:multiLevelType w:val="hybridMultilevel"/>
    <w:tmpl w:val="3AA09892"/>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41">
    <w:nsid w:val="21672519"/>
    <w:multiLevelType w:val="hybridMultilevel"/>
    <w:tmpl w:val="F6CE08DA"/>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42">
    <w:nsid w:val="220A0430"/>
    <w:multiLevelType w:val="hybridMultilevel"/>
    <w:tmpl w:val="FE6C18D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3">
    <w:nsid w:val="229C6F4C"/>
    <w:multiLevelType w:val="hybridMultilevel"/>
    <w:tmpl w:val="7B722E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nsid w:val="22B11941"/>
    <w:multiLevelType w:val="hybridMultilevel"/>
    <w:tmpl w:val="FE6C18D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5">
    <w:nsid w:val="22C50B73"/>
    <w:multiLevelType w:val="hybridMultilevel"/>
    <w:tmpl w:val="ECD68E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6">
    <w:nsid w:val="258D484D"/>
    <w:multiLevelType w:val="hybridMultilevel"/>
    <w:tmpl w:val="991C34D4"/>
    <w:lvl w:ilvl="0" w:tplc="7D1E68C2">
      <w:start w:val="1"/>
      <w:numFmt w:val="decimal"/>
      <w:lvlText w:val="%1."/>
      <w:lvlJc w:val="left"/>
      <w:pPr>
        <w:ind w:left="-491" w:hanging="360"/>
      </w:pPr>
      <w:rPr>
        <w:b/>
      </w:rPr>
    </w:lvl>
    <w:lvl w:ilvl="1" w:tplc="04080019">
      <w:start w:val="1"/>
      <w:numFmt w:val="lowerLetter"/>
      <w:lvlText w:val="%2."/>
      <w:lvlJc w:val="left"/>
      <w:pPr>
        <w:ind w:left="229" w:hanging="360"/>
      </w:pPr>
    </w:lvl>
    <w:lvl w:ilvl="2" w:tplc="0408001B">
      <w:start w:val="1"/>
      <w:numFmt w:val="lowerRoman"/>
      <w:lvlText w:val="%3."/>
      <w:lvlJc w:val="right"/>
      <w:pPr>
        <w:ind w:left="949" w:hanging="180"/>
      </w:pPr>
    </w:lvl>
    <w:lvl w:ilvl="3" w:tplc="0408000F">
      <w:start w:val="1"/>
      <w:numFmt w:val="decimal"/>
      <w:lvlText w:val="%4."/>
      <w:lvlJc w:val="left"/>
      <w:pPr>
        <w:ind w:left="1669" w:hanging="360"/>
      </w:pPr>
    </w:lvl>
    <w:lvl w:ilvl="4" w:tplc="04080019">
      <w:start w:val="1"/>
      <w:numFmt w:val="lowerLetter"/>
      <w:lvlText w:val="%5."/>
      <w:lvlJc w:val="left"/>
      <w:pPr>
        <w:ind w:left="2389" w:hanging="360"/>
      </w:pPr>
    </w:lvl>
    <w:lvl w:ilvl="5" w:tplc="0408001B">
      <w:start w:val="1"/>
      <w:numFmt w:val="lowerRoman"/>
      <w:lvlText w:val="%6."/>
      <w:lvlJc w:val="right"/>
      <w:pPr>
        <w:ind w:left="3109" w:hanging="180"/>
      </w:pPr>
    </w:lvl>
    <w:lvl w:ilvl="6" w:tplc="0408000F">
      <w:start w:val="1"/>
      <w:numFmt w:val="decimal"/>
      <w:lvlText w:val="%7."/>
      <w:lvlJc w:val="left"/>
      <w:pPr>
        <w:ind w:left="3829" w:hanging="360"/>
      </w:pPr>
    </w:lvl>
    <w:lvl w:ilvl="7" w:tplc="04080019">
      <w:start w:val="1"/>
      <w:numFmt w:val="lowerLetter"/>
      <w:lvlText w:val="%8."/>
      <w:lvlJc w:val="left"/>
      <w:pPr>
        <w:ind w:left="4549" w:hanging="360"/>
      </w:pPr>
    </w:lvl>
    <w:lvl w:ilvl="8" w:tplc="0408001B">
      <w:start w:val="1"/>
      <w:numFmt w:val="lowerRoman"/>
      <w:lvlText w:val="%9."/>
      <w:lvlJc w:val="right"/>
      <w:pPr>
        <w:ind w:left="5269" w:hanging="180"/>
      </w:pPr>
    </w:lvl>
  </w:abstractNum>
  <w:abstractNum w:abstractNumId="47">
    <w:nsid w:val="26287904"/>
    <w:multiLevelType w:val="hybridMultilevel"/>
    <w:tmpl w:val="E5C2FB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8">
    <w:nsid w:val="26D02F26"/>
    <w:multiLevelType w:val="hybridMultilevel"/>
    <w:tmpl w:val="06F40CC4"/>
    <w:lvl w:ilvl="0" w:tplc="0408000F">
      <w:start w:val="1"/>
      <w:numFmt w:val="decimal"/>
      <w:lvlText w:val="%1."/>
      <w:lvlJc w:val="left"/>
      <w:pPr>
        <w:ind w:left="1069"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9">
    <w:nsid w:val="28D413E2"/>
    <w:multiLevelType w:val="hybridMultilevel"/>
    <w:tmpl w:val="15BE5F94"/>
    <w:lvl w:ilvl="0" w:tplc="04080005">
      <w:start w:val="1"/>
      <w:numFmt w:val="bullet"/>
      <w:lvlText w:val=""/>
      <w:lvlJc w:val="left"/>
      <w:pPr>
        <w:ind w:left="502" w:hanging="360"/>
      </w:pPr>
      <w:rPr>
        <w:rFonts w:ascii="Wingdings" w:hAnsi="Wingdings"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50">
    <w:nsid w:val="2A6776AE"/>
    <w:multiLevelType w:val="hybridMultilevel"/>
    <w:tmpl w:val="9BF6CD24"/>
    <w:lvl w:ilvl="0" w:tplc="153C1666">
      <w:start w:val="1"/>
      <w:numFmt w:val="lowerRoman"/>
      <w:lvlText w:val="%1."/>
      <w:lvlJc w:val="right"/>
      <w:pPr>
        <w:tabs>
          <w:tab w:val="num" w:pos="170"/>
        </w:tabs>
        <w:ind w:left="-170" w:firstLine="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2A85691F"/>
    <w:multiLevelType w:val="hybridMultilevel"/>
    <w:tmpl w:val="27625D06"/>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52">
    <w:nsid w:val="2ADC7FED"/>
    <w:multiLevelType w:val="hybridMultilevel"/>
    <w:tmpl w:val="0F2C6C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3">
    <w:nsid w:val="2B8972B6"/>
    <w:multiLevelType w:val="hybridMultilevel"/>
    <w:tmpl w:val="1F901E2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4">
    <w:nsid w:val="2DBB2D13"/>
    <w:multiLevelType w:val="hybridMultilevel"/>
    <w:tmpl w:val="FE407810"/>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start w:val="1"/>
      <w:numFmt w:val="lowerRoman"/>
      <w:lvlText w:val="%3."/>
      <w:lvlJc w:val="right"/>
      <w:pPr>
        <w:ind w:left="2225" w:hanging="180"/>
      </w:pPr>
    </w:lvl>
    <w:lvl w:ilvl="3" w:tplc="0408000F">
      <w:start w:val="1"/>
      <w:numFmt w:val="decimal"/>
      <w:lvlText w:val="%4."/>
      <w:lvlJc w:val="left"/>
      <w:pPr>
        <w:ind w:left="2945" w:hanging="360"/>
      </w:pPr>
    </w:lvl>
    <w:lvl w:ilvl="4" w:tplc="04080019">
      <w:start w:val="1"/>
      <w:numFmt w:val="lowerLetter"/>
      <w:lvlText w:val="%5."/>
      <w:lvlJc w:val="left"/>
      <w:pPr>
        <w:ind w:left="3665" w:hanging="360"/>
      </w:pPr>
    </w:lvl>
    <w:lvl w:ilvl="5" w:tplc="0408001B">
      <w:start w:val="1"/>
      <w:numFmt w:val="lowerRoman"/>
      <w:lvlText w:val="%6."/>
      <w:lvlJc w:val="right"/>
      <w:pPr>
        <w:ind w:left="4385" w:hanging="180"/>
      </w:pPr>
    </w:lvl>
    <w:lvl w:ilvl="6" w:tplc="0408000F">
      <w:start w:val="1"/>
      <w:numFmt w:val="decimal"/>
      <w:lvlText w:val="%7."/>
      <w:lvlJc w:val="left"/>
      <w:pPr>
        <w:ind w:left="5105" w:hanging="360"/>
      </w:pPr>
    </w:lvl>
    <w:lvl w:ilvl="7" w:tplc="04080019">
      <w:start w:val="1"/>
      <w:numFmt w:val="lowerLetter"/>
      <w:lvlText w:val="%8."/>
      <w:lvlJc w:val="left"/>
      <w:pPr>
        <w:ind w:left="5825" w:hanging="360"/>
      </w:pPr>
    </w:lvl>
    <w:lvl w:ilvl="8" w:tplc="0408001B">
      <w:start w:val="1"/>
      <w:numFmt w:val="lowerRoman"/>
      <w:lvlText w:val="%9."/>
      <w:lvlJc w:val="right"/>
      <w:pPr>
        <w:ind w:left="6545" w:hanging="180"/>
      </w:pPr>
    </w:lvl>
  </w:abstractNum>
  <w:abstractNum w:abstractNumId="55">
    <w:nsid w:val="2E4B2155"/>
    <w:multiLevelType w:val="hybridMultilevel"/>
    <w:tmpl w:val="08F267AA"/>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6">
    <w:nsid w:val="303D4209"/>
    <w:multiLevelType w:val="hybridMultilevel"/>
    <w:tmpl w:val="6CA0B112"/>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7">
    <w:nsid w:val="30532546"/>
    <w:multiLevelType w:val="hybridMultilevel"/>
    <w:tmpl w:val="37BCB8C4"/>
    <w:lvl w:ilvl="0" w:tplc="0408000D">
      <w:start w:val="1"/>
      <w:numFmt w:val="bullet"/>
      <w:lvlText w:val=""/>
      <w:lvlJc w:val="left"/>
      <w:pPr>
        <w:ind w:left="1658" w:hanging="360"/>
      </w:pPr>
      <w:rPr>
        <w:rFonts w:ascii="Wingdings" w:hAnsi="Wingdings" w:hint="default"/>
      </w:rPr>
    </w:lvl>
    <w:lvl w:ilvl="1" w:tplc="04080005">
      <w:start w:val="1"/>
      <w:numFmt w:val="bullet"/>
      <w:lvlText w:val=""/>
      <w:lvlJc w:val="left"/>
      <w:pPr>
        <w:ind w:left="2378" w:hanging="360"/>
      </w:pPr>
      <w:rPr>
        <w:rFonts w:ascii="Wingdings" w:hAnsi="Wingdings" w:hint="default"/>
      </w:rPr>
    </w:lvl>
    <w:lvl w:ilvl="2" w:tplc="04080005">
      <w:start w:val="1"/>
      <w:numFmt w:val="bullet"/>
      <w:lvlText w:val=""/>
      <w:lvlJc w:val="left"/>
      <w:pPr>
        <w:ind w:left="3098" w:hanging="360"/>
      </w:pPr>
      <w:rPr>
        <w:rFonts w:ascii="Wingdings" w:hAnsi="Wingdings" w:hint="default"/>
      </w:rPr>
    </w:lvl>
    <w:lvl w:ilvl="3" w:tplc="04080001">
      <w:start w:val="1"/>
      <w:numFmt w:val="bullet"/>
      <w:lvlText w:val=""/>
      <w:lvlJc w:val="left"/>
      <w:pPr>
        <w:ind w:left="3818" w:hanging="360"/>
      </w:pPr>
      <w:rPr>
        <w:rFonts w:ascii="Symbol" w:hAnsi="Symbol" w:hint="default"/>
      </w:rPr>
    </w:lvl>
    <w:lvl w:ilvl="4" w:tplc="04080003">
      <w:start w:val="1"/>
      <w:numFmt w:val="bullet"/>
      <w:lvlText w:val="o"/>
      <w:lvlJc w:val="left"/>
      <w:pPr>
        <w:ind w:left="4538" w:hanging="360"/>
      </w:pPr>
      <w:rPr>
        <w:rFonts w:ascii="Courier New" w:hAnsi="Courier New" w:cs="Courier New" w:hint="default"/>
      </w:rPr>
    </w:lvl>
    <w:lvl w:ilvl="5" w:tplc="04080005">
      <w:start w:val="1"/>
      <w:numFmt w:val="bullet"/>
      <w:lvlText w:val=""/>
      <w:lvlJc w:val="left"/>
      <w:pPr>
        <w:ind w:left="5258" w:hanging="360"/>
      </w:pPr>
      <w:rPr>
        <w:rFonts w:ascii="Wingdings" w:hAnsi="Wingdings" w:hint="default"/>
      </w:rPr>
    </w:lvl>
    <w:lvl w:ilvl="6" w:tplc="04080001">
      <w:start w:val="1"/>
      <w:numFmt w:val="bullet"/>
      <w:lvlText w:val=""/>
      <w:lvlJc w:val="left"/>
      <w:pPr>
        <w:ind w:left="5978" w:hanging="360"/>
      </w:pPr>
      <w:rPr>
        <w:rFonts w:ascii="Symbol" w:hAnsi="Symbol" w:hint="default"/>
      </w:rPr>
    </w:lvl>
    <w:lvl w:ilvl="7" w:tplc="04080003">
      <w:start w:val="1"/>
      <w:numFmt w:val="bullet"/>
      <w:lvlText w:val="o"/>
      <w:lvlJc w:val="left"/>
      <w:pPr>
        <w:ind w:left="6698" w:hanging="360"/>
      </w:pPr>
      <w:rPr>
        <w:rFonts w:ascii="Courier New" w:hAnsi="Courier New" w:cs="Courier New" w:hint="default"/>
      </w:rPr>
    </w:lvl>
    <w:lvl w:ilvl="8" w:tplc="04080005">
      <w:start w:val="1"/>
      <w:numFmt w:val="bullet"/>
      <w:lvlText w:val=""/>
      <w:lvlJc w:val="left"/>
      <w:pPr>
        <w:ind w:left="7418" w:hanging="360"/>
      </w:pPr>
      <w:rPr>
        <w:rFonts w:ascii="Wingdings" w:hAnsi="Wingdings" w:hint="default"/>
      </w:rPr>
    </w:lvl>
  </w:abstractNum>
  <w:abstractNum w:abstractNumId="58">
    <w:nsid w:val="312B7A42"/>
    <w:multiLevelType w:val="hybridMultilevel"/>
    <w:tmpl w:val="F200AB10"/>
    <w:lvl w:ilvl="0" w:tplc="0408000D">
      <w:start w:val="1"/>
      <w:numFmt w:val="bullet"/>
      <w:lvlText w:val=""/>
      <w:lvlJc w:val="left"/>
      <w:pPr>
        <w:ind w:left="1069" w:hanging="360"/>
      </w:pPr>
      <w:rPr>
        <w:rFonts w:ascii="Wingdings" w:hAnsi="Wingdings"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59">
    <w:nsid w:val="32C323DC"/>
    <w:multiLevelType w:val="multilevel"/>
    <w:tmpl w:val="EB246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3516898"/>
    <w:multiLevelType w:val="multilevel"/>
    <w:tmpl w:val="BC7423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1">
    <w:nsid w:val="35496C2B"/>
    <w:multiLevelType w:val="hybridMultilevel"/>
    <w:tmpl w:val="0B3416A8"/>
    <w:lvl w:ilvl="0" w:tplc="0F2427DC">
      <w:start w:val="1"/>
      <w:numFmt w:val="bullet"/>
      <w:lvlText w:val="ð"/>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2">
    <w:nsid w:val="3551238F"/>
    <w:multiLevelType w:val="hybridMultilevel"/>
    <w:tmpl w:val="A9243D10"/>
    <w:lvl w:ilvl="0" w:tplc="0408000F">
      <w:start w:val="1"/>
      <w:numFmt w:val="decimal"/>
      <w:lvlText w:val="%1."/>
      <w:lvlJc w:val="left"/>
      <w:pPr>
        <w:ind w:left="253" w:hanging="360"/>
      </w:pPr>
    </w:lvl>
    <w:lvl w:ilvl="1" w:tplc="04080019">
      <w:start w:val="1"/>
      <w:numFmt w:val="lowerLetter"/>
      <w:lvlText w:val="%2."/>
      <w:lvlJc w:val="left"/>
      <w:pPr>
        <w:ind w:left="973" w:hanging="360"/>
      </w:pPr>
    </w:lvl>
    <w:lvl w:ilvl="2" w:tplc="0408001B">
      <w:start w:val="1"/>
      <w:numFmt w:val="lowerRoman"/>
      <w:lvlText w:val="%3."/>
      <w:lvlJc w:val="right"/>
      <w:pPr>
        <w:ind w:left="1693" w:hanging="180"/>
      </w:pPr>
    </w:lvl>
    <w:lvl w:ilvl="3" w:tplc="0408000F">
      <w:start w:val="1"/>
      <w:numFmt w:val="decimal"/>
      <w:lvlText w:val="%4."/>
      <w:lvlJc w:val="left"/>
      <w:pPr>
        <w:ind w:left="2413" w:hanging="360"/>
      </w:pPr>
    </w:lvl>
    <w:lvl w:ilvl="4" w:tplc="04080019">
      <w:start w:val="1"/>
      <w:numFmt w:val="lowerLetter"/>
      <w:lvlText w:val="%5."/>
      <w:lvlJc w:val="left"/>
      <w:pPr>
        <w:ind w:left="3133" w:hanging="360"/>
      </w:pPr>
    </w:lvl>
    <w:lvl w:ilvl="5" w:tplc="0408001B">
      <w:start w:val="1"/>
      <w:numFmt w:val="lowerRoman"/>
      <w:lvlText w:val="%6."/>
      <w:lvlJc w:val="right"/>
      <w:pPr>
        <w:ind w:left="3853" w:hanging="180"/>
      </w:pPr>
    </w:lvl>
    <w:lvl w:ilvl="6" w:tplc="0408000F">
      <w:start w:val="1"/>
      <w:numFmt w:val="decimal"/>
      <w:lvlText w:val="%7."/>
      <w:lvlJc w:val="left"/>
      <w:pPr>
        <w:ind w:left="4573" w:hanging="360"/>
      </w:pPr>
    </w:lvl>
    <w:lvl w:ilvl="7" w:tplc="04080019">
      <w:start w:val="1"/>
      <w:numFmt w:val="lowerLetter"/>
      <w:lvlText w:val="%8."/>
      <w:lvlJc w:val="left"/>
      <w:pPr>
        <w:ind w:left="5293" w:hanging="360"/>
      </w:pPr>
    </w:lvl>
    <w:lvl w:ilvl="8" w:tplc="0408001B">
      <w:start w:val="1"/>
      <w:numFmt w:val="lowerRoman"/>
      <w:lvlText w:val="%9."/>
      <w:lvlJc w:val="right"/>
      <w:pPr>
        <w:ind w:left="6013" w:hanging="180"/>
      </w:pPr>
    </w:lvl>
  </w:abstractNum>
  <w:abstractNum w:abstractNumId="63">
    <w:nsid w:val="372D7FA6"/>
    <w:multiLevelType w:val="hybridMultilevel"/>
    <w:tmpl w:val="9BE4F32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4">
    <w:nsid w:val="397173A8"/>
    <w:multiLevelType w:val="hybridMultilevel"/>
    <w:tmpl w:val="763E9F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5">
    <w:nsid w:val="3A075F81"/>
    <w:multiLevelType w:val="hybridMultilevel"/>
    <w:tmpl w:val="2138C728"/>
    <w:lvl w:ilvl="0" w:tplc="693EEA56">
      <w:start w:val="1"/>
      <w:numFmt w:val="decimal"/>
      <w:lvlText w:val="%1)"/>
      <w:lvlJc w:val="left"/>
      <w:pPr>
        <w:tabs>
          <w:tab w:val="num" w:pos="360"/>
        </w:tabs>
        <w:ind w:left="340" w:hanging="34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6">
    <w:nsid w:val="3B352E5F"/>
    <w:multiLevelType w:val="hybridMultilevel"/>
    <w:tmpl w:val="C46C134E"/>
    <w:lvl w:ilvl="0" w:tplc="AF3AC734">
      <w:start w:val="1"/>
      <w:numFmt w:val="bullet"/>
      <w:lvlText w:val="-"/>
      <w:lvlJc w:val="left"/>
      <w:pPr>
        <w:ind w:left="720" w:hanging="360"/>
      </w:pPr>
      <w:rPr>
        <w:rFonts w:ascii="Tahoma" w:eastAsia="Calibr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7">
    <w:nsid w:val="3C4850FA"/>
    <w:multiLevelType w:val="hybridMultilevel"/>
    <w:tmpl w:val="78106700"/>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8">
    <w:nsid w:val="3C6240E4"/>
    <w:multiLevelType w:val="hybridMultilevel"/>
    <w:tmpl w:val="3A206A98"/>
    <w:lvl w:ilvl="0" w:tplc="04080005">
      <w:start w:val="1"/>
      <w:numFmt w:val="bullet"/>
      <w:lvlText w:val=""/>
      <w:lvlJc w:val="left"/>
      <w:pPr>
        <w:ind w:left="502" w:hanging="360"/>
      </w:pPr>
      <w:rPr>
        <w:rFonts w:ascii="Wingdings" w:hAnsi="Wingdings"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69">
    <w:nsid w:val="3DA07668"/>
    <w:multiLevelType w:val="hybridMultilevel"/>
    <w:tmpl w:val="870A1C12"/>
    <w:lvl w:ilvl="0" w:tplc="04080005">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0">
    <w:nsid w:val="3DAA6DCB"/>
    <w:multiLevelType w:val="hybridMultilevel"/>
    <w:tmpl w:val="FD68170A"/>
    <w:lvl w:ilvl="0" w:tplc="8D488F0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1">
    <w:nsid w:val="3E2A0F10"/>
    <w:multiLevelType w:val="hybridMultilevel"/>
    <w:tmpl w:val="4022E174"/>
    <w:lvl w:ilvl="0" w:tplc="0408000F">
      <w:start w:val="1"/>
      <w:numFmt w:val="decimal"/>
      <w:lvlText w:val="%1."/>
      <w:lvlJc w:val="left"/>
      <w:pPr>
        <w:ind w:left="181" w:hanging="360"/>
      </w:pPr>
    </w:lvl>
    <w:lvl w:ilvl="1" w:tplc="04080019">
      <w:start w:val="1"/>
      <w:numFmt w:val="lowerLetter"/>
      <w:lvlText w:val="%2."/>
      <w:lvlJc w:val="left"/>
      <w:pPr>
        <w:ind w:left="901" w:hanging="360"/>
      </w:pPr>
    </w:lvl>
    <w:lvl w:ilvl="2" w:tplc="0408001B">
      <w:start w:val="1"/>
      <w:numFmt w:val="lowerRoman"/>
      <w:lvlText w:val="%3."/>
      <w:lvlJc w:val="right"/>
      <w:pPr>
        <w:ind w:left="1621" w:hanging="180"/>
      </w:pPr>
    </w:lvl>
    <w:lvl w:ilvl="3" w:tplc="0408000F">
      <w:start w:val="1"/>
      <w:numFmt w:val="decimal"/>
      <w:lvlText w:val="%4."/>
      <w:lvlJc w:val="left"/>
      <w:pPr>
        <w:ind w:left="2341" w:hanging="360"/>
      </w:pPr>
    </w:lvl>
    <w:lvl w:ilvl="4" w:tplc="04080019">
      <w:start w:val="1"/>
      <w:numFmt w:val="lowerLetter"/>
      <w:lvlText w:val="%5."/>
      <w:lvlJc w:val="left"/>
      <w:pPr>
        <w:ind w:left="3061" w:hanging="360"/>
      </w:pPr>
    </w:lvl>
    <w:lvl w:ilvl="5" w:tplc="0408001B">
      <w:start w:val="1"/>
      <w:numFmt w:val="lowerRoman"/>
      <w:lvlText w:val="%6."/>
      <w:lvlJc w:val="right"/>
      <w:pPr>
        <w:ind w:left="3781" w:hanging="180"/>
      </w:pPr>
    </w:lvl>
    <w:lvl w:ilvl="6" w:tplc="0408000F">
      <w:start w:val="1"/>
      <w:numFmt w:val="decimal"/>
      <w:lvlText w:val="%7."/>
      <w:lvlJc w:val="left"/>
      <w:pPr>
        <w:ind w:left="4501" w:hanging="360"/>
      </w:pPr>
    </w:lvl>
    <w:lvl w:ilvl="7" w:tplc="04080019">
      <w:start w:val="1"/>
      <w:numFmt w:val="lowerLetter"/>
      <w:lvlText w:val="%8."/>
      <w:lvlJc w:val="left"/>
      <w:pPr>
        <w:ind w:left="5221" w:hanging="360"/>
      </w:pPr>
    </w:lvl>
    <w:lvl w:ilvl="8" w:tplc="0408001B">
      <w:start w:val="1"/>
      <w:numFmt w:val="lowerRoman"/>
      <w:lvlText w:val="%9."/>
      <w:lvlJc w:val="right"/>
      <w:pPr>
        <w:ind w:left="5941" w:hanging="180"/>
      </w:pPr>
    </w:lvl>
  </w:abstractNum>
  <w:abstractNum w:abstractNumId="72">
    <w:nsid w:val="3E8C39C5"/>
    <w:multiLevelType w:val="multilevel"/>
    <w:tmpl w:val="E5162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3EDB2A4D"/>
    <w:multiLevelType w:val="multilevel"/>
    <w:tmpl w:val="F2BE0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3F462D43"/>
    <w:multiLevelType w:val="hybridMultilevel"/>
    <w:tmpl w:val="540A784C"/>
    <w:lvl w:ilvl="0" w:tplc="153C1666">
      <w:start w:val="1"/>
      <w:numFmt w:val="lowerRoman"/>
      <w:lvlText w:val="%1."/>
      <w:lvlJc w:val="right"/>
      <w:pPr>
        <w:tabs>
          <w:tab w:val="num" w:pos="170"/>
        </w:tabs>
        <w:ind w:left="-170" w:firstLine="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5">
    <w:nsid w:val="3FAF5BF4"/>
    <w:multiLevelType w:val="hybridMultilevel"/>
    <w:tmpl w:val="E18401EE"/>
    <w:lvl w:ilvl="0" w:tplc="153C1666">
      <w:start w:val="1"/>
      <w:numFmt w:val="lowerRoman"/>
      <w:lvlText w:val="%1."/>
      <w:lvlJc w:val="right"/>
      <w:pPr>
        <w:tabs>
          <w:tab w:val="num" w:pos="170"/>
        </w:tabs>
        <w:ind w:left="-170" w:firstLine="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nsid w:val="40843CE4"/>
    <w:multiLevelType w:val="hybridMultilevel"/>
    <w:tmpl w:val="55DC30C4"/>
    <w:lvl w:ilvl="0" w:tplc="04080005">
      <w:start w:val="1"/>
      <w:numFmt w:val="bullet"/>
      <w:lvlText w:val=""/>
      <w:lvlJc w:val="left"/>
      <w:pPr>
        <w:ind w:left="1078" w:hanging="360"/>
      </w:pPr>
      <w:rPr>
        <w:rFonts w:ascii="Wingdings" w:hAnsi="Wingdings" w:hint="default"/>
      </w:rPr>
    </w:lvl>
    <w:lvl w:ilvl="1" w:tplc="04080003">
      <w:start w:val="1"/>
      <w:numFmt w:val="bullet"/>
      <w:lvlText w:val="o"/>
      <w:lvlJc w:val="left"/>
      <w:pPr>
        <w:ind w:left="1798" w:hanging="360"/>
      </w:pPr>
      <w:rPr>
        <w:rFonts w:ascii="Courier New" w:hAnsi="Courier New" w:cs="Courier New" w:hint="default"/>
      </w:rPr>
    </w:lvl>
    <w:lvl w:ilvl="2" w:tplc="04080005">
      <w:start w:val="1"/>
      <w:numFmt w:val="bullet"/>
      <w:lvlText w:val=""/>
      <w:lvlJc w:val="left"/>
      <w:pPr>
        <w:ind w:left="2518" w:hanging="360"/>
      </w:pPr>
      <w:rPr>
        <w:rFonts w:ascii="Wingdings" w:hAnsi="Wingdings" w:hint="default"/>
      </w:rPr>
    </w:lvl>
    <w:lvl w:ilvl="3" w:tplc="04080001">
      <w:start w:val="1"/>
      <w:numFmt w:val="bullet"/>
      <w:lvlText w:val=""/>
      <w:lvlJc w:val="left"/>
      <w:pPr>
        <w:ind w:left="3238" w:hanging="360"/>
      </w:pPr>
      <w:rPr>
        <w:rFonts w:ascii="Symbol" w:hAnsi="Symbol" w:hint="default"/>
      </w:rPr>
    </w:lvl>
    <w:lvl w:ilvl="4" w:tplc="04080003">
      <w:start w:val="1"/>
      <w:numFmt w:val="bullet"/>
      <w:lvlText w:val="o"/>
      <w:lvlJc w:val="left"/>
      <w:pPr>
        <w:ind w:left="3958" w:hanging="360"/>
      </w:pPr>
      <w:rPr>
        <w:rFonts w:ascii="Courier New" w:hAnsi="Courier New" w:cs="Courier New" w:hint="default"/>
      </w:rPr>
    </w:lvl>
    <w:lvl w:ilvl="5" w:tplc="04080005">
      <w:start w:val="1"/>
      <w:numFmt w:val="bullet"/>
      <w:lvlText w:val=""/>
      <w:lvlJc w:val="left"/>
      <w:pPr>
        <w:ind w:left="4678" w:hanging="360"/>
      </w:pPr>
      <w:rPr>
        <w:rFonts w:ascii="Wingdings" w:hAnsi="Wingdings" w:hint="default"/>
      </w:rPr>
    </w:lvl>
    <w:lvl w:ilvl="6" w:tplc="04080001">
      <w:start w:val="1"/>
      <w:numFmt w:val="bullet"/>
      <w:lvlText w:val=""/>
      <w:lvlJc w:val="left"/>
      <w:pPr>
        <w:ind w:left="5398" w:hanging="360"/>
      </w:pPr>
      <w:rPr>
        <w:rFonts w:ascii="Symbol" w:hAnsi="Symbol" w:hint="default"/>
      </w:rPr>
    </w:lvl>
    <w:lvl w:ilvl="7" w:tplc="04080003">
      <w:start w:val="1"/>
      <w:numFmt w:val="bullet"/>
      <w:lvlText w:val="o"/>
      <w:lvlJc w:val="left"/>
      <w:pPr>
        <w:ind w:left="6118" w:hanging="360"/>
      </w:pPr>
      <w:rPr>
        <w:rFonts w:ascii="Courier New" w:hAnsi="Courier New" w:cs="Courier New" w:hint="default"/>
      </w:rPr>
    </w:lvl>
    <w:lvl w:ilvl="8" w:tplc="04080005">
      <w:start w:val="1"/>
      <w:numFmt w:val="bullet"/>
      <w:lvlText w:val=""/>
      <w:lvlJc w:val="left"/>
      <w:pPr>
        <w:ind w:left="6838" w:hanging="360"/>
      </w:pPr>
      <w:rPr>
        <w:rFonts w:ascii="Wingdings" w:hAnsi="Wingdings" w:hint="default"/>
      </w:rPr>
    </w:lvl>
  </w:abstractNum>
  <w:abstractNum w:abstractNumId="77">
    <w:nsid w:val="40AA7FED"/>
    <w:multiLevelType w:val="hybridMultilevel"/>
    <w:tmpl w:val="F81A8E7E"/>
    <w:lvl w:ilvl="0" w:tplc="04080005">
      <w:start w:val="1"/>
      <w:numFmt w:val="bullet"/>
      <w:lvlText w:val=""/>
      <w:lvlJc w:val="left"/>
      <w:pPr>
        <w:ind w:left="502" w:hanging="360"/>
      </w:pPr>
      <w:rPr>
        <w:rFonts w:ascii="Wingdings" w:hAnsi="Wingding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8">
    <w:nsid w:val="41A75B56"/>
    <w:multiLevelType w:val="hybridMultilevel"/>
    <w:tmpl w:val="97F2B9C6"/>
    <w:lvl w:ilvl="0" w:tplc="DFE8774C">
      <w:start w:val="1"/>
      <w:numFmt w:val="decimal"/>
      <w:lvlText w:val="%1."/>
      <w:lvlJc w:val="left"/>
      <w:pPr>
        <w:tabs>
          <w:tab w:val="num" w:pos="540"/>
        </w:tabs>
        <w:ind w:left="54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9">
    <w:nsid w:val="445C4B2C"/>
    <w:multiLevelType w:val="hybridMultilevel"/>
    <w:tmpl w:val="1C5C5DA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0">
    <w:nsid w:val="44AF262F"/>
    <w:multiLevelType w:val="multilevel"/>
    <w:tmpl w:val="196CAC34"/>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1">
    <w:nsid w:val="46626624"/>
    <w:multiLevelType w:val="multilevel"/>
    <w:tmpl w:val="5982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67376B4"/>
    <w:multiLevelType w:val="hybridMultilevel"/>
    <w:tmpl w:val="390867C8"/>
    <w:lvl w:ilvl="0" w:tplc="04080001">
      <w:start w:val="1"/>
      <w:numFmt w:val="bullet"/>
      <w:lvlText w:val=""/>
      <w:lvlJc w:val="left"/>
      <w:pPr>
        <w:ind w:left="1074" w:hanging="360"/>
      </w:pPr>
      <w:rPr>
        <w:rFonts w:ascii="Symbol" w:hAnsi="Symbol" w:hint="default"/>
      </w:rPr>
    </w:lvl>
    <w:lvl w:ilvl="1" w:tplc="04080019">
      <w:start w:val="1"/>
      <w:numFmt w:val="lowerLetter"/>
      <w:lvlText w:val="%2."/>
      <w:lvlJc w:val="left"/>
      <w:pPr>
        <w:ind w:left="1794" w:hanging="360"/>
      </w:pPr>
    </w:lvl>
    <w:lvl w:ilvl="2" w:tplc="0408001B">
      <w:start w:val="1"/>
      <w:numFmt w:val="lowerRoman"/>
      <w:lvlText w:val="%3."/>
      <w:lvlJc w:val="right"/>
      <w:pPr>
        <w:ind w:left="2514" w:hanging="180"/>
      </w:pPr>
    </w:lvl>
    <w:lvl w:ilvl="3" w:tplc="0408000F">
      <w:start w:val="1"/>
      <w:numFmt w:val="decimal"/>
      <w:lvlText w:val="%4."/>
      <w:lvlJc w:val="left"/>
      <w:pPr>
        <w:ind w:left="3234" w:hanging="360"/>
      </w:pPr>
    </w:lvl>
    <w:lvl w:ilvl="4" w:tplc="04080019">
      <w:start w:val="1"/>
      <w:numFmt w:val="lowerLetter"/>
      <w:lvlText w:val="%5."/>
      <w:lvlJc w:val="left"/>
      <w:pPr>
        <w:ind w:left="3954" w:hanging="360"/>
      </w:pPr>
    </w:lvl>
    <w:lvl w:ilvl="5" w:tplc="0408001B">
      <w:start w:val="1"/>
      <w:numFmt w:val="lowerRoman"/>
      <w:lvlText w:val="%6."/>
      <w:lvlJc w:val="right"/>
      <w:pPr>
        <w:ind w:left="4674" w:hanging="180"/>
      </w:pPr>
    </w:lvl>
    <w:lvl w:ilvl="6" w:tplc="0408000F">
      <w:start w:val="1"/>
      <w:numFmt w:val="decimal"/>
      <w:lvlText w:val="%7."/>
      <w:lvlJc w:val="left"/>
      <w:pPr>
        <w:ind w:left="5394" w:hanging="360"/>
      </w:pPr>
    </w:lvl>
    <w:lvl w:ilvl="7" w:tplc="04080019">
      <w:start w:val="1"/>
      <w:numFmt w:val="lowerLetter"/>
      <w:lvlText w:val="%8."/>
      <w:lvlJc w:val="left"/>
      <w:pPr>
        <w:ind w:left="6114" w:hanging="360"/>
      </w:pPr>
    </w:lvl>
    <w:lvl w:ilvl="8" w:tplc="0408001B">
      <w:start w:val="1"/>
      <w:numFmt w:val="lowerRoman"/>
      <w:lvlText w:val="%9."/>
      <w:lvlJc w:val="right"/>
      <w:pPr>
        <w:ind w:left="6834" w:hanging="180"/>
      </w:pPr>
    </w:lvl>
  </w:abstractNum>
  <w:abstractNum w:abstractNumId="83">
    <w:nsid w:val="482E48A9"/>
    <w:multiLevelType w:val="hybridMultilevel"/>
    <w:tmpl w:val="76724F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4">
    <w:nsid w:val="485819EF"/>
    <w:multiLevelType w:val="hybridMultilevel"/>
    <w:tmpl w:val="2EE8DEEA"/>
    <w:lvl w:ilvl="0" w:tplc="ECB453B2">
      <w:start w:val="1"/>
      <w:numFmt w:val="decimal"/>
      <w:lvlText w:val="%1."/>
      <w:lvlJc w:val="left"/>
      <w:pPr>
        <w:ind w:left="360" w:hanging="360"/>
      </w:pPr>
      <w:rPr>
        <w:rFonts w:ascii="Calibri" w:hAnsi="Calibri" w:cs="Times New Roman" w:hint="default"/>
        <w:b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5">
    <w:nsid w:val="496B5016"/>
    <w:multiLevelType w:val="hybridMultilevel"/>
    <w:tmpl w:val="69F2C52E"/>
    <w:lvl w:ilvl="0" w:tplc="153C1666">
      <w:start w:val="1"/>
      <w:numFmt w:val="lowerRoman"/>
      <w:lvlText w:val="%1."/>
      <w:lvlJc w:val="right"/>
      <w:pPr>
        <w:tabs>
          <w:tab w:val="num" w:pos="170"/>
        </w:tabs>
        <w:ind w:left="-170" w:firstLine="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6">
    <w:nsid w:val="4A3216A6"/>
    <w:multiLevelType w:val="hybridMultilevel"/>
    <w:tmpl w:val="2BEA0F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7">
    <w:nsid w:val="4B582B0A"/>
    <w:multiLevelType w:val="hybridMultilevel"/>
    <w:tmpl w:val="F2AC5422"/>
    <w:lvl w:ilvl="0" w:tplc="0F2427DC">
      <w:start w:val="1"/>
      <w:numFmt w:val="bullet"/>
      <w:lvlText w:val="ð"/>
      <w:lvlJc w:val="left"/>
      <w:pPr>
        <w:ind w:left="360" w:hanging="360"/>
      </w:pPr>
      <w:rPr>
        <w:rFonts w:ascii="Wingdings" w:hAnsi="Wingdings" w:hint="default"/>
      </w:rPr>
    </w:lvl>
    <w:lvl w:ilvl="1" w:tplc="E7622566">
      <w:numFmt w:val="bullet"/>
      <w:lvlText w:val="‒"/>
      <w:lvlJc w:val="left"/>
      <w:pPr>
        <w:ind w:left="1080" w:hanging="360"/>
      </w:pPr>
      <w:rPr>
        <w:rFonts w:ascii="Calibri" w:eastAsia="Calibri" w:hAnsi="Calibri" w:cs="Calibri"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8">
    <w:nsid w:val="4E210563"/>
    <w:multiLevelType w:val="hybridMultilevel"/>
    <w:tmpl w:val="940E8510"/>
    <w:lvl w:ilvl="0" w:tplc="59CAF438">
      <w:start w:val="1"/>
      <w:numFmt w:val="decimal"/>
      <w:lvlText w:val="%1."/>
      <w:lvlJc w:val="left"/>
      <w:pPr>
        <w:ind w:left="1434" w:hanging="360"/>
      </w:pPr>
    </w:lvl>
    <w:lvl w:ilvl="1" w:tplc="04080019">
      <w:start w:val="1"/>
      <w:numFmt w:val="lowerLetter"/>
      <w:lvlText w:val="%2."/>
      <w:lvlJc w:val="left"/>
      <w:pPr>
        <w:ind w:left="2154" w:hanging="360"/>
      </w:pPr>
    </w:lvl>
    <w:lvl w:ilvl="2" w:tplc="0408001B">
      <w:start w:val="1"/>
      <w:numFmt w:val="lowerRoman"/>
      <w:lvlText w:val="%3."/>
      <w:lvlJc w:val="right"/>
      <w:pPr>
        <w:ind w:left="2874" w:hanging="180"/>
      </w:pPr>
    </w:lvl>
    <w:lvl w:ilvl="3" w:tplc="0408000F">
      <w:start w:val="1"/>
      <w:numFmt w:val="decimal"/>
      <w:lvlText w:val="%4."/>
      <w:lvlJc w:val="left"/>
      <w:pPr>
        <w:ind w:left="3594" w:hanging="360"/>
      </w:pPr>
    </w:lvl>
    <w:lvl w:ilvl="4" w:tplc="04080019">
      <w:start w:val="1"/>
      <w:numFmt w:val="lowerLetter"/>
      <w:lvlText w:val="%5."/>
      <w:lvlJc w:val="left"/>
      <w:pPr>
        <w:ind w:left="4314" w:hanging="360"/>
      </w:pPr>
    </w:lvl>
    <w:lvl w:ilvl="5" w:tplc="0408001B">
      <w:start w:val="1"/>
      <w:numFmt w:val="lowerRoman"/>
      <w:lvlText w:val="%6."/>
      <w:lvlJc w:val="right"/>
      <w:pPr>
        <w:ind w:left="5034" w:hanging="180"/>
      </w:pPr>
    </w:lvl>
    <w:lvl w:ilvl="6" w:tplc="0408000F">
      <w:start w:val="1"/>
      <w:numFmt w:val="decimal"/>
      <w:lvlText w:val="%7."/>
      <w:lvlJc w:val="left"/>
      <w:pPr>
        <w:ind w:left="5754" w:hanging="360"/>
      </w:pPr>
    </w:lvl>
    <w:lvl w:ilvl="7" w:tplc="04080019">
      <w:start w:val="1"/>
      <w:numFmt w:val="lowerLetter"/>
      <w:lvlText w:val="%8."/>
      <w:lvlJc w:val="left"/>
      <w:pPr>
        <w:ind w:left="6474" w:hanging="360"/>
      </w:pPr>
    </w:lvl>
    <w:lvl w:ilvl="8" w:tplc="0408001B">
      <w:start w:val="1"/>
      <w:numFmt w:val="lowerRoman"/>
      <w:lvlText w:val="%9."/>
      <w:lvlJc w:val="right"/>
      <w:pPr>
        <w:ind w:left="7194" w:hanging="180"/>
      </w:pPr>
    </w:lvl>
  </w:abstractNum>
  <w:abstractNum w:abstractNumId="89">
    <w:nsid w:val="4F2804EE"/>
    <w:multiLevelType w:val="hybridMultilevel"/>
    <w:tmpl w:val="77742BE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0">
    <w:nsid w:val="4F566C3E"/>
    <w:multiLevelType w:val="hybridMultilevel"/>
    <w:tmpl w:val="A5009D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1">
    <w:nsid w:val="505F031F"/>
    <w:multiLevelType w:val="hybridMultilevel"/>
    <w:tmpl w:val="6CA0B112"/>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2">
    <w:nsid w:val="51835550"/>
    <w:multiLevelType w:val="hybridMultilevel"/>
    <w:tmpl w:val="2856E5D8"/>
    <w:lvl w:ilvl="0" w:tplc="E7622566">
      <w:numFmt w:val="bullet"/>
      <w:lvlText w:val="‒"/>
      <w:lvlJc w:val="left"/>
      <w:pPr>
        <w:ind w:left="360" w:hanging="360"/>
      </w:pPr>
      <w:rPr>
        <w:rFonts w:ascii="Calibri" w:eastAsia="Calibri" w:hAnsi="Calibri" w:cs="Calibri" w:hint="default"/>
        <w:b w:val="0"/>
        <w:sz w:val="22"/>
        <w:szCs w:val="2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3">
    <w:nsid w:val="523C1B28"/>
    <w:multiLevelType w:val="hybridMultilevel"/>
    <w:tmpl w:val="F894F8CE"/>
    <w:lvl w:ilvl="0" w:tplc="0F2427DC">
      <w:start w:val="1"/>
      <w:numFmt w:val="bullet"/>
      <w:lvlText w:val="ð"/>
      <w:lvlJc w:val="left"/>
      <w:pPr>
        <w:ind w:left="2652" w:hanging="360"/>
      </w:pPr>
      <w:rPr>
        <w:rFonts w:ascii="Wingdings" w:hAnsi="Wingdings" w:hint="default"/>
      </w:rPr>
    </w:lvl>
    <w:lvl w:ilvl="1" w:tplc="04080003">
      <w:start w:val="1"/>
      <w:numFmt w:val="bullet"/>
      <w:lvlText w:val="o"/>
      <w:lvlJc w:val="left"/>
      <w:pPr>
        <w:ind w:left="3372" w:hanging="360"/>
      </w:pPr>
      <w:rPr>
        <w:rFonts w:ascii="Courier New" w:hAnsi="Courier New" w:cs="Courier New" w:hint="default"/>
      </w:rPr>
    </w:lvl>
    <w:lvl w:ilvl="2" w:tplc="04080005">
      <w:start w:val="1"/>
      <w:numFmt w:val="bullet"/>
      <w:lvlText w:val=""/>
      <w:lvlJc w:val="left"/>
      <w:pPr>
        <w:ind w:left="4092" w:hanging="360"/>
      </w:pPr>
      <w:rPr>
        <w:rFonts w:ascii="Wingdings" w:hAnsi="Wingdings" w:hint="default"/>
      </w:rPr>
    </w:lvl>
    <w:lvl w:ilvl="3" w:tplc="04080001">
      <w:start w:val="1"/>
      <w:numFmt w:val="bullet"/>
      <w:lvlText w:val=""/>
      <w:lvlJc w:val="left"/>
      <w:pPr>
        <w:ind w:left="4812" w:hanging="360"/>
      </w:pPr>
      <w:rPr>
        <w:rFonts w:ascii="Symbol" w:hAnsi="Symbol" w:hint="default"/>
      </w:rPr>
    </w:lvl>
    <w:lvl w:ilvl="4" w:tplc="04080003">
      <w:start w:val="1"/>
      <w:numFmt w:val="bullet"/>
      <w:lvlText w:val="o"/>
      <w:lvlJc w:val="left"/>
      <w:pPr>
        <w:ind w:left="5532" w:hanging="360"/>
      </w:pPr>
      <w:rPr>
        <w:rFonts w:ascii="Courier New" w:hAnsi="Courier New" w:cs="Courier New" w:hint="default"/>
      </w:rPr>
    </w:lvl>
    <w:lvl w:ilvl="5" w:tplc="04080005">
      <w:start w:val="1"/>
      <w:numFmt w:val="bullet"/>
      <w:lvlText w:val=""/>
      <w:lvlJc w:val="left"/>
      <w:pPr>
        <w:ind w:left="6252" w:hanging="360"/>
      </w:pPr>
      <w:rPr>
        <w:rFonts w:ascii="Wingdings" w:hAnsi="Wingdings" w:hint="default"/>
      </w:rPr>
    </w:lvl>
    <w:lvl w:ilvl="6" w:tplc="04080001">
      <w:start w:val="1"/>
      <w:numFmt w:val="bullet"/>
      <w:lvlText w:val=""/>
      <w:lvlJc w:val="left"/>
      <w:pPr>
        <w:ind w:left="6972" w:hanging="360"/>
      </w:pPr>
      <w:rPr>
        <w:rFonts w:ascii="Symbol" w:hAnsi="Symbol" w:hint="default"/>
      </w:rPr>
    </w:lvl>
    <w:lvl w:ilvl="7" w:tplc="04080003">
      <w:start w:val="1"/>
      <w:numFmt w:val="bullet"/>
      <w:lvlText w:val="o"/>
      <w:lvlJc w:val="left"/>
      <w:pPr>
        <w:ind w:left="7692" w:hanging="360"/>
      </w:pPr>
      <w:rPr>
        <w:rFonts w:ascii="Courier New" w:hAnsi="Courier New" w:cs="Courier New" w:hint="default"/>
      </w:rPr>
    </w:lvl>
    <w:lvl w:ilvl="8" w:tplc="04080005">
      <w:start w:val="1"/>
      <w:numFmt w:val="bullet"/>
      <w:lvlText w:val=""/>
      <w:lvlJc w:val="left"/>
      <w:pPr>
        <w:ind w:left="8412" w:hanging="360"/>
      </w:pPr>
      <w:rPr>
        <w:rFonts w:ascii="Wingdings" w:hAnsi="Wingdings" w:hint="default"/>
      </w:rPr>
    </w:lvl>
  </w:abstractNum>
  <w:abstractNum w:abstractNumId="94">
    <w:nsid w:val="525E34A6"/>
    <w:multiLevelType w:val="hybridMultilevel"/>
    <w:tmpl w:val="22BCDB5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5">
    <w:nsid w:val="528B62C4"/>
    <w:multiLevelType w:val="hybridMultilevel"/>
    <w:tmpl w:val="9B24206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6">
    <w:nsid w:val="532205D5"/>
    <w:multiLevelType w:val="hybridMultilevel"/>
    <w:tmpl w:val="6CA0B112"/>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7">
    <w:nsid w:val="537E59A0"/>
    <w:multiLevelType w:val="hybridMultilevel"/>
    <w:tmpl w:val="20106AC8"/>
    <w:lvl w:ilvl="0" w:tplc="1C265592">
      <w:start w:val="1"/>
      <w:numFmt w:val="decimal"/>
      <w:lvlText w:val="%1."/>
      <w:lvlJc w:val="left"/>
      <w:pPr>
        <w:ind w:left="360" w:hanging="360"/>
      </w:pPr>
      <w:rPr>
        <w:rFonts w:ascii="Calibri" w:hAnsi="Calibri" w:cs="Times New Roman" w:hint="default"/>
        <w:b w:val="0"/>
        <w:i w:val="0"/>
        <w:color w:val="auto"/>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8">
    <w:nsid w:val="53B34712"/>
    <w:multiLevelType w:val="hybridMultilevel"/>
    <w:tmpl w:val="660656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9">
    <w:nsid w:val="551F58D7"/>
    <w:multiLevelType w:val="singleLevel"/>
    <w:tmpl w:val="F280DFA2"/>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00">
    <w:nsid w:val="5594639B"/>
    <w:multiLevelType w:val="hybridMultilevel"/>
    <w:tmpl w:val="AF327C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1">
    <w:nsid w:val="56BB791B"/>
    <w:multiLevelType w:val="hybridMultilevel"/>
    <w:tmpl w:val="BA7A8888"/>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2">
    <w:nsid w:val="5838167E"/>
    <w:multiLevelType w:val="hybridMultilevel"/>
    <w:tmpl w:val="096E10BE"/>
    <w:lvl w:ilvl="0" w:tplc="0408000F">
      <w:start w:val="1"/>
      <w:numFmt w:val="decimal"/>
      <w:lvlText w:val="%1."/>
      <w:lvlJc w:val="left"/>
      <w:pPr>
        <w:ind w:left="502"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3">
    <w:nsid w:val="58464474"/>
    <w:multiLevelType w:val="hybridMultilevel"/>
    <w:tmpl w:val="27625D06"/>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04">
    <w:nsid w:val="58D7012B"/>
    <w:multiLevelType w:val="hybridMultilevel"/>
    <w:tmpl w:val="18AE250C"/>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05">
    <w:nsid w:val="5BD96FC8"/>
    <w:multiLevelType w:val="hybridMultilevel"/>
    <w:tmpl w:val="87984E76"/>
    <w:lvl w:ilvl="0" w:tplc="0408000F">
      <w:start w:val="1"/>
      <w:numFmt w:val="decimal"/>
      <w:lvlText w:val="%1."/>
      <w:lvlJc w:val="left"/>
      <w:pPr>
        <w:ind w:left="360" w:hanging="360"/>
      </w:pPr>
    </w:lvl>
    <w:lvl w:ilvl="1" w:tplc="26AA9176">
      <w:numFmt w:val="bullet"/>
      <w:lvlText w:val="-"/>
      <w:lvlJc w:val="left"/>
      <w:pPr>
        <w:ind w:left="1080" w:hanging="360"/>
      </w:pPr>
      <w:rPr>
        <w:rFonts w:ascii="Calibri" w:eastAsia="Times New Roman" w:hAnsi="Calibri" w:cs="Times New Roman"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6">
    <w:nsid w:val="5C3945ED"/>
    <w:multiLevelType w:val="hybridMultilevel"/>
    <w:tmpl w:val="87984E76"/>
    <w:lvl w:ilvl="0" w:tplc="0408000F">
      <w:start w:val="1"/>
      <w:numFmt w:val="decimal"/>
      <w:lvlText w:val="%1."/>
      <w:lvlJc w:val="left"/>
      <w:pPr>
        <w:ind w:left="360" w:hanging="360"/>
      </w:pPr>
    </w:lvl>
    <w:lvl w:ilvl="1" w:tplc="26AA9176">
      <w:numFmt w:val="bullet"/>
      <w:lvlText w:val="-"/>
      <w:lvlJc w:val="left"/>
      <w:pPr>
        <w:ind w:left="1080" w:hanging="360"/>
      </w:pPr>
      <w:rPr>
        <w:rFonts w:ascii="Calibri" w:eastAsia="Times New Roman" w:hAnsi="Calibri" w:cs="Times New Roman"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7">
    <w:nsid w:val="5CE5012A"/>
    <w:multiLevelType w:val="hybridMultilevel"/>
    <w:tmpl w:val="BCAC9E7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8">
    <w:nsid w:val="5E110651"/>
    <w:multiLevelType w:val="multilevel"/>
    <w:tmpl w:val="F8600616"/>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5FD4244B"/>
    <w:multiLevelType w:val="hybridMultilevel"/>
    <w:tmpl w:val="059225FE"/>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0">
    <w:nsid w:val="60B302D9"/>
    <w:multiLevelType w:val="hybridMultilevel"/>
    <w:tmpl w:val="E7EA8F9E"/>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1">
    <w:nsid w:val="62FD5E41"/>
    <w:multiLevelType w:val="hybridMultilevel"/>
    <w:tmpl w:val="3C527D44"/>
    <w:lvl w:ilvl="0" w:tplc="ECB453B2">
      <w:start w:val="1"/>
      <w:numFmt w:val="decimal"/>
      <w:lvlText w:val="%1."/>
      <w:lvlJc w:val="left"/>
      <w:pPr>
        <w:ind w:left="360" w:hanging="360"/>
      </w:pPr>
      <w:rPr>
        <w:rFonts w:ascii="Calibri" w:hAnsi="Calibri" w:cs="Times New Roman" w:hint="default"/>
        <w:b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2">
    <w:nsid w:val="634E7F8E"/>
    <w:multiLevelType w:val="hybridMultilevel"/>
    <w:tmpl w:val="20106AC8"/>
    <w:lvl w:ilvl="0" w:tplc="1C265592">
      <w:start w:val="1"/>
      <w:numFmt w:val="decimal"/>
      <w:lvlText w:val="%1."/>
      <w:lvlJc w:val="left"/>
      <w:pPr>
        <w:ind w:left="360" w:hanging="360"/>
      </w:pPr>
      <w:rPr>
        <w:rFonts w:ascii="Calibri" w:hAnsi="Calibri" w:cs="Times New Roman" w:hint="default"/>
        <w:b w:val="0"/>
        <w:i w:val="0"/>
        <w:color w:val="auto"/>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3">
    <w:nsid w:val="65B402C7"/>
    <w:multiLevelType w:val="hybridMultilevel"/>
    <w:tmpl w:val="6BBEBE82"/>
    <w:lvl w:ilvl="0" w:tplc="0F2427DC">
      <w:start w:val="1"/>
      <w:numFmt w:val="bullet"/>
      <w:lvlText w:val="ð"/>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4">
    <w:nsid w:val="65DA3BAC"/>
    <w:multiLevelType w:val="hybridMultilevel"/>
    <w:tmpl w:val="CC30DA7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5">
    <w:nsid w:val="670C13A0"/>
    <w:multiLevelType w:val="hybridMultilevel"/>
    <w:tmpl w:val="26F633BE"/>
    <w:lvl w:ilvl="0" w:tplc="F98C2856">
      <w:numFmt w:val="bullet"/>
      <w:lvlText w:val=""/>
      <w:lvlJc w:val="left"/>
      <w:pPr>
        <w:ind w:left="720" w:hanging="360"/>
      </w:pPr>
      <w:rPr>
        <w:rFonts w:ascii="Wingdings" w:eastAsia="Wingdings" w:hAnsi="Wingdings" w:cs="Wingdings" w:hint="default"/>
        <w:w w:val="100"/>
        <w:sz w:val="24"/>
        <w:szCs w:val="24"/>
        <w:lang w:val="el-GR" w:eastAsia="en-US" w:bidi="ar-SA"/>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6">
    <w:nsid w:val="689266FE"/>
    <w:multiLevelType w:val="hybridMultilevel"/>
    <w:tmpl w:val="E3F24BCA"/>
    <w:lvl w:ilvl="0" w:tplc="26AA9176">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7">
    <w:nsid w:val="692874F9"/>
    <w:multiLevelType w:val="hybridMultilevel"/>
    <w:tmpl w:val="37B8E5FE"/>
    <w:lvl w:ilvl="0" w:tplc="0526EB9C">
      <w:start w:val="1"/>
      <w:numFmt w:val="decimal"/>
      <w:lvlText w:val="%1."/>
      <w:lvlJc w:val="left"/>
      <w:pPr>
        <w:ind w:left="589" w:hanging="360"/>
      </w:pPr>
      <w:rPr>
        <w:sz w:val="22"/>
        <w:szCs w:val="22"/>
      </w:rPr>
    </w:lvl>
    <w:lvl w:ilvl="1" w:tplc="04080019">
      <w:start w:val="1"/>
      <w:numFmt w:val="lowerLetter"/>
      <w:lvlText w:val="%2."/>
      <w:lvlJc w:val="left"/>
      <w:pPr>
        <w:ind w:left="1309" w:hanging="360"/>
      </w:pPr>
    </w:lvl>
    <w:lvl w:ilvl="2" w:tplc="0408001B">
      <w:start w:val="1"/>
      <w:numFmt w:val="lowerRoman"/>
      <w:lvlText w:val="%3."/>
      <w:lvlJc w:val="right"/>
      <w:pPr>
        <w:ind w:left="2029" w:hanging="180"/>
      </w:pPr>
    </w:lvl>
    <w:lvl w:ilvl="3" w:tplc="0408000F">
      <w:start w:val="1"/>
      <w:numFmt w:val="decimal"/>
      <w:lvlText w:val="%4."/>
      <w:lvlJc w:val="left"/>
      <w:pPr>
        <w:ind w:left="2749" w:hanging="360"/>
      </w:pPr>
    </w:lvl>
    <w:lvl w:ilvl="4" w:tplc="04080019">
      <w:start w:val="1"/>
      <w:numFmt w:val="lowerLetter"/>
      <w:lvlText w:val="%5."/>
      <w:lvlJc w:val="left"/>
      <w:pPr>
        <w:ind w:left="3469" w:hanging="360"/>
      </w:pPr>
    </w:lvl>
    <w:lvl w:ilvl="5" w:tplc="0408001B">
      <w:start w:val="1"/>
      <w:numFmt w:val="lowerRoman"/>
      <w:lvlText w:val="%6."/>
      <w:lvlJc w:val="right"/>
      <w:pPr>
        <w:ind w:left="4189" w:hanging="180"/>
      </w:pPr>
    </w:lvl>
    <w:lvl w:ilvl="6" w:tplc="0408000F">
      <w:start w:val="1"/>
      <w:numFmt w:val="decimal"/>
      <w:lvlText w:val="%7."/>
      <w:lvlJc w:val="left"/>
      <w:pPr>
        <w:ind w:left="4909" w:hanging="360"/>
      </w:pPr>
    </w:lvl>
    <w:lvl w:ilvl="7" w:tplc="04080019">
      <w:start w:val="1"/>
      <w:numFmt w:val="lowerLetter"/>
      <w:lvlText w:val="%8."/>
      <w:lvlJc w:val="left"/>
      <w:pPr>
        <w:ind w:left="5629" w:hanging="360"/>
      </w:pPr>
    </w:lvl>
    <w:lvl w:ilvl="8" w:tplc="0408001B">
      <w:start w:val="1"/>
      <w:numFmt w:val="lowerRoman"/>
      <w:lvlText w:val="%9."/>
      <w:lvlJc w:val="right"/>
      <w:pPr>
        <w:ind w:left="6349" w:hanging="180"/>
      </w:pPr>
    </w:lvl>
  </w:abstractNum>
  <w:abstractNum w:abstractNumId="118">
    <w:nsid w:val="698A1A40"/>
    <w:multiLevelType w:val="hybridMultilevel"/>
    <w:tmpl w:val="72DCF4C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9">
    <w:nsid w:val="69A950B4"/>
    <w:multiLevelType w:val="hybridMultilevel"/>
    <w:tmpl w:val="20106AC8"/>
    <w:lvl w:ilvl="0" w:tplc="1C265592">
      <w:start w:val="1"/>
      <w:numFmt w:val="decimal"/>
      <w:lvlText w:val="%1."/>
      <w:lvlJc w:val="left"/>
      <w:pPr>
        <w:ind w:left="360" w:hanging="360"/>
      </w:pPr>
      <w:rPr>
        <w:rFonts w:ascii="Calibri" w:hAnsi="Calibri" w:cs="Times New Roman" w:hint="default"/>
        <w:b w:val="0"/>
        <w:i w:val="0"/>
        <w:color w:val="auto"/>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0">
    <w:nsid w:val="6A4D54C9"/>
    <w:multiLevelType w:val="hybridMultilevel"/>
    <w:tmpl w:val="1C2E9BE2"/>
    <w:lvl w:ilvl="0" w:tplc="AF46B380">
      <w:start w:val="1"/>
      <w:numFmt w:val="bullet"/>
      <w:lvlText w:val=""/>
      <w:lvlJc w:val="left"/>
      <w:pPr>
        <w:tabs>
          <w:tab w:val="num" w:pos="1040"/>
        </w:tabs>
        <w:ind w:left="1020" w:hanging="340"/>
      </w:pPr>
      <w:rPr>
        <w:rFonts w:ascii="Wingdings" w:hAnsi="Wingdings" w:hint="default"/>
      </w:rPr>
    </w:lvl>
    <w:lvl w:ilvl="1" w:tplc="04080003">
      <w:start w:val="1"/>
      <w:numFmt w:val="bullet"/>
      <w:lvlText w:val="o"/>
      <w:lvlJc w:val="left"/>
      <w:pPr>
        <w:tabs>
          <w:tab w:val="num" w:pos="2191"/>
        </w:tabs>
        <w:ind w:left="2191" w:hanging="360"/>
      </w:pPr>
      <w:rPr>
        <w:rFonts w:ascii="Courier New" w:hAnsi="Courier New" w:cs="Times New Roman" w:hint="default"/>
      </w:rPr>
    </w:lvl>
    <w:lvl w:ilvl="2" w:tplc="04080005">
      <w:start w:val="1"/>
      <w:numFmt w:val="bullet"/>
      <w:lvlText w:val=""/>
      <w:lvlJc w:val="left"/>
      <w:pPr>
        <w:tabs>
          <w:tab w:val="num" w:pos="2911"/>
        </w:tabs>
        <w:ind w:left="2911" w:hanging="360"/>
      </w:pPr>
      <w:rPr>
        <w:rFonts w:ascii="Wingdings" w:hAnsi="Wingdings" w:hint="default"/>
      </w:rPr>
    </w:lvl>
    <w:lvl w:ilvl="3" w:tplc="04080001">
      <w:start w:val="1"/>
      <w:numFmt w:val="bullet"/>
      <w:lvlText w:val=""/>
      <w:lvlJc w:val="left"/>
      <w:pPr>
        <w:tabs>
          <w:tab w:val="num" w:pos="3631"/>
        </w:tabs>
        <w:ind w:left="3631" w:hanging="360"/>
      </w:pPr>
      <w:rPr>
        <w:rFonts w:ascii="Symbol" w:hAnsi="Symbol" w:hint="default"/>
      </w:rPr>
    </w:lvl>
    <w:lvl w:ilvl="4" w:tplc="04080003">
      <w:start w:val="1"/>
      <w:numFmt w:val="bullet"/>
      <w:lvlText w:val="o"/>
      <w:lvlJc w:val="left"/>
      <w:pPr>
        <w:tabs>
          <w:tab w:val="num" w:pos="4351"/>
        </w:tabs>
        <w:ind w:left="4351" w:hanging="360"/>
      </w:pPr>
      <w:rPr>
        <w:rFonts w:ascii="Courier New" w:hAnsi="Courier New" w:cs="Times New Roman" w:hint="default"/>
      </w:rPr>
    </w:lvl>
    <w:lvl w:ilvl="5" w:tplc="04080005">
      <w:start w:val="1"/>
      <w:numFmt w:val="bullet"/>
      <w:lvlText w:val=""/>
      <w:lvlJc w:val="left"/>
      <w:pPr>
        <w:tabs>
          <w:tab w:val="num" w:pos="5071"/>
        </w:tabs>
        <w:ind w:left="5071" w:hanging="360"/>
      </w:pPr>
      <w:rPr>
        <w:rFonts w:ascii="Wingdings" w:hAnsi="Wingdings" w:hint="default"/>
      </w:rPr>
    </w:lvl>
    <w:lvl w:ilvl="6" w:tplc="04080001">
      <w:start w:val="1"/>
      <w:numFmt w:val="bullet"/>
      <w:lvlText w:val=""/>
      <w:lvlJc w:val="left"/>
      <w:pPr>
        <w:tabs>
          <w:tab w:val="num" w:pos="5791"/>
        </w:tabs>
        <w:ind w:left="5791" w:hanging="360"/>
      </w:pPr>
      <w:rPr>
        <w:rFonts w:ascii="Symbol" w:hAnsi="Symbol" w:hint="default"/>
      </w:rPr>
    </w:lvl>
    <w:lvl w:ilvl="7" w:tplc="04080003">
      <w:start w:val="1"/>
      <w:numFmt w:val="bullet"/>
      <w:lvlText w:val="o"/>
      <w:lvlJc w:val="left"/>
      <w:pPr>
        <w:tabs>
          <w:tab w:val="num" w:pos="6511"/>
        </w:tabs>
        <w:ind w:left="6511" w:hanging="360"/>
      </w:pPr>
      <w:rPr>
        <w:rFonts w:ascii="Courier New" w:hAnsi="Courier New" w:cs="Times New Roman" w:hint="default"/>
      </w:rPr>
    </w:lvl>
    <w:lvl w:ilvl="8" w:tplc="04080005">
      <w:start w:val="1"/>
      <w:numFmt w:val="bullet"/>
      <w:lvlText w:val=""/>
      <w:lvlJc w:val="left"/>
      <w:pPr>
        <w:tabs>
          <w:tab w:val="num" w:pos="7231"/>
        </w:tabs>
        <w:ind w:left="7231" w:hanging="360"/>
      </w:pPr>
      <w:rPr>
        <w:rFonts w:ascii="Wingdings" w:hAnsi="Wingdings" w:hint="default"/>
      </w:rPr>
    </w:lvl>
  </w:abstractNum>
  <w:abstractNum w:abstractNumId="121">
    <w:nsid w:val="6A4F21EA"/>
    <w:multiLevelType w:val="hybridMultilevel"/>
    <w:tmpl w:val="091E1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nsid w:val="6A54791D"/>
    <w:multiLevelType w:val="hybridMultilevel"/>
    <w:tmpl w:val="266A25E0"/>
    <w:lvl w:ilvl="0" w:tplc="153C1666">
      <w:start w:val="1"/>
      <w:numFmt w:val="lowerRoman"/>
      <w:lvlText w:val="%1."/>
      <w:lvlJc w:val="right"/>
      <w:pPr>
        <w:tabs>
          <w:tab w:val="num" w:pos="170"/>
        </w:tabs>
        <w:ind w:left="-170" w:firstLine="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3">
    <w:nsid w:val="6BDE79F9"/>
    <w:multiLevelType w:val="hybridMultilevel"/>
    <w:tmpl w:val="991C34D4"/>
    <w:lvl w:ilvl="0" w:tplc="7D1E68C2">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4">
    <w:nsid w:val="6CB940A7"/>
    <w:multiLevelType w:val="hybridMultilevel"/>
    <w:tmpl w:val="36D04F2C"/>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5">
    <w:nsid w:val="6E6C6331"/>
    <w:multiLevelType w:val="hybridMultilevel"/>
    <w:tmpl w:val="3192F7E2"/>
    <w:lvl w:ilvl="0" w:tplc="04080001">
      <w:start w:val="1"/>
      <w:numFmt w:val="bullet"/>
      <w:lvlText w:val=""/>
      <w:lvlJc w:val="left"/>
      <w:pPr>
        <w:ind w:left="360" w:hanging="360"/>
      </w:pPr>
      <w:rPr>
        <w:rFonts w:ascii="Symbol" w:hAnsi="Symbol" w:hint="default"/>
      </w:rPr>
    </w:lvl>
    <w:lvl w:ilvl="1" w:tplc="FD4CF55E">
      <w:numFmt w:val="bullet"/>
      <w:lvlText w:val="–"/>
      <w:lvlJc w:val="left"/>
      <w:pPr>
        <w:ind w:left="1080" w:hanging="360"/>
      </w:pPr>
      <w:rPr>
        <w:rFonts w:ascii="Calibri" w:eastAsia="Calibri" w:hAnsi="Calibri" w:cs="Calibri"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6">
    <w:nsid w:val="6ECE26BF"/>
    <w:multiLevelType w:val="hybridMultilevel"/>
    <w:tmpl w:val="226E1C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7">
    <w:nsid w:val="71546AE2"/>
    <w:multiLevelType w:val="hybridMultilevel"/>
    <w:tmpl w:val="FE6C18D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8">
    <w:nsid w:val="718433A4"/>
    <w:multiLevelType w:val="hybridMultilevel"/>
    <w:tmpl w:val="901E4BF6"/>
    <w:lvl w:ilvl="0" w:tplc="ECB453B2">
      <w:start w:val="1"/>
      <w:numFmt w:val="decimal"/>
      <w:lvlText w:val="%1."/>
      <w:lvlJc w:val="left"/>
      <w:pPr>
        <w:tabs>
          <w:tab w:val="num" w:pos="360"/>
        </w:tabs>
        <w:ind w:left="340" w:hanging="340"/>
      </w:pPr>
      <w:rPr>
        <w:rFonts w:ascii="Calibri" w:hAnsi="Calibri" w:cs="Times New Roman" w:hint="default"/>
        <w:b w:val="0"/>
        <w:sz w:val="22"/>
        <w:szCs w:val="22"/>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9">
    <w:nsid w:val="71BC0CC4"/>
    <w:multiLevelType w:val="hybridMultilevel"/>
    <w:tmpl w:val="D854BD98"/>
    <w:lvl w:ilvl="0" w:tplc="0408000F">
      <w:start w:val="1"/>
      <w:numFmt w:val="decimal"/>
      <w:lvlText w:val="%1."/>
      <w:lvlJc w:val="left"/>
      <w:pPr>
        <w:ind w:left="660" w:hanging="360"/>
      </w:p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abstractNum w:abstractNumId="130">
    <w:nsid w:val="741D5AD0"/>
    <w:multiLevelType w:val="multilevel"/>
    <w:tmpl w:val="9984E3E2"/>
    <w:lvl w:ilvl="0">
      <w:start w:val="1"/>
      <w:numFmt w:val="upperRoman"/>
      <w:lvlText w:val="%1."/>
      <w:lvlJc w:val="right"/>
      <w:pPr>
        <w:ind w:left="720" w:hanging="360"/>
      </w:pPr>
    </w:lvl>
    <w:lvl w:ilvl="1">
      <w:start w:val="6"/>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nsid w:val="748A1E1D"/>
    <w:multiLevelType w:val="hybridMultilevel"/>
    <w:tmpl w:val="1652D076"/>
    <w:lvl w:ilvl="0" w:tplc="56DCB764">
      <w:start w:val="1"/>
      <w:numFmt w:val="decimal"/>
      <w:lvlText w:val="%1)"/>
      <w:lvlJc w:val="left"/>
      <w:pPr>
        <w:tabs>
          <w:tab w:val="num" w:pos="-632"/>
        </w:tabs>
        <w:ind w:left="-632" w:hanging="360"/>
      </w:pPr>
    </w:lvl>
    <w:lvl w:ilvl="1" w:tplc="04080019">
      <w:start w:val="1"/>
      <w:numFmt w:val="lowerLetter"/>
      <w:lvlText w:val="%2."/>
      <w:lvlJc w:val="left"/>
      <w:pPr>
        <w:tabs>
          <w:tab w:val="num" w:pos="88"/>
        </w:tabs>
        <w:ind w:left="88" w:hanging="360"/>
      </w:pPr>
    </w:lvl>
    <w:lvl w:ilvl="2" w:tplc="0408001B">
      <w:start w:val="1"/>
      <w:numFmt w:val="lowerRoman"/>
      <w:lvlText w:val="%3."/>
      <w:lvlJc w:val="right"/>
      <w:pPr>
        <w:tabs>
          <w:tab w:val="num" w:pos="808"/>
        </w:tabs>
        <w:ind w:left="808" w:hanging="180"/>
      </w:pPr>
    </w:lvl>
    <w:lvl w:ilvl="3" w:tplc="0408000F">
      <w:start w:val="1"/>
      <w:numFmt w:val="decimal"/>
      <w:lvlText w:val="%4."/>
      <w:lvlJc w:val="left"/>
      <w:pPr>
        <w:tabs>
          <w:tab w:val="num" w:pos="1528"/>
        </w:tabs>
        <w:ind w:left="1528" w:hanging="360"/>
      </w:pPr>
    </w:lvl>
    <w:lvl w:ilvl="4" w:tplc="04080019">
      <w:start w:val="1"/>
      <w:numFmt w:val="lowerLetter"/>
      <w:lvlText w:val="%5."/>
      <w:lvlJc w:val="left"/>
      <w:pPr>
        <w:tabs>
          <w:tab w:val="num" w:pos="2248"/>
        </w:tabs>
        <w:ind w:left="2248" w:hanging="360"/>
      </w:pPr>
    </w:lvl>
    <w:lvl w:ilvl="5" w:tplc="0408001B">
      <w:start w:val="1"/>
      <w:numFmt w:val="lowerRoman"/>
      <w:lvlText w:val="%6."/>
      <w:lvlJc w:val="right"/>
      <w:pPr>
        <w:tabs>
          <w:tab w:val="num" w:pos="2968"/>
        </w:tabs>
        <w:ind w:left="2968" w:hanging="180"/>
      </w:pPr>
    </w:lvl>
    <w:lvl w:ilvl="6" w:tplc="0408000F">
      <w:start w:val="1"/>
      <w:numFmt w:val="decimal"/>
      <w:lvlText w:val="%7."/>
      <w:lvlJc w:val="left"/>
      <w:pPr>
        <w:tabs>
          <w:tab w:val="num" w:pos="3688"/>
        </w:tabs>
        <w:ind w:left="3688" w:hanging="360"/>
      </w:pPr>
    </w:lvl>
    <w:lvl w:ilvl="7" w:tplc="04080019">
      <w:start w:val="1"/>
      <w:numFmt w:val="lowerLetter"/>
      <w:lvlText w:val="%8."/>
      <w:lvlJc w:val="left"/>
      <w:pPr>
        <w:tabs>
          <w:tab w:val="num" w:pos="4408"/>
        </w:tabs>
        <w:ind w:left="4408" w:hanging="360"/>
      </w:pPr>
    </w:lvl>
    <w:lvl w:ilvl="8" w:tplc="0408001B">
      <w:start w:val="1"/>
      <w:numFmt w:val="lowerRoman"/>
      <w:lvlText w:val="%9."/>
      <w:lvlJc w:val="right"/>
      <w:pPr>
        <w:tabs>
          <w:tab w:val="num" w:pos="5128"/>
        </w:tabs>
        <w:ind w:left="5128" w:hanging="180"/>
      </w:pPr>
    </w:lvl>
  </w:abstractNum>
  <w:abstractNum w:abstractNumId="132">
    <w:nsid w:val="74EC4EDB"/>
    <w:multiLevelType w:val="hybridMultilevel"/>
    <w:tmpl w:val="B570F70E"/>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133">
    <w:nsid w:val="751D3046"/>
    <w:multiLevelType w:val="hybridMultilevel"/>
    <w:tmpl w:val="B2002656"/>
    <w:lvl w:ilvl="0" w:tplc="FB383A0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4">
    <w:nsid w:val="76282BE7"/>
    <w:multiLevelType w:val="hybridMultilevel"/>
    <w:tmpl w:val="27625D06"/>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35">
    <w:nsid w:val="7816248C"/>
    <w:multiLevelType w:val="hybridMultilevel"/>
    <w:tmpl w:val="94B089D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6">
    <w:nsid w:val="786E5F36"/>
    <w:multiLevelType w:val="hybridMultilevel"/>
    <w:tmpl w:val="E0F49C98"/>
    <w:lvl w:ilvl="0" w:tplc="04080005">
      <w:start w:val="1"/>
      <w:numFmt w:val="bullet"/>
      <w:lvlText w:val=""/>
      <w:lvlJc w:val="left"/>
      <w:pPr>
        <w:ind w:left="502" w:hanging="360"/>
      </w:pPr>
      <w:rPr>
        <w:rFonts w:ascii="Wingdings" w:hAnsi="Wingdings"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137">
    <w:nsid w:val="7A2B169E"/>
    <w:multiLevelType w:val="multilevel"/>
    <w:tmpl w:val="665EA0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iCs w:val="0"/>
        <w:kern w:val="2"/>
        <w:sz w:val="18"/>
        <w:szCs w:val="18"/>
        <w:lang w:eastAsia="el-GR"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7A9578FC"/>
    <w:multiLevelType w:val="hybridMultilevel"/>
    <w:tmpl w:val="69BCE6B4"/>
    <w:lvl w:ilvl="0" w:tplc="ECB453B2">
      <w:start w:val="1"/>
      <w:numFmt w:val="decimal"/>
      <w:lvlText w:val="%1."/>
      <w:lvlJc w:val="left"/>
      <w:pPr>
        <w:ind w:left="360" w:hanging="360"/>
      </w:pPr>
      <w:rPr>
        <w:rFonts w:ascii="Calibri" w:hAnsi="Calibri" w:cs="Times New Roman" w:hint="default"/>
        <w:b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9">
    <w:nsid w:val="7D601D48"/>
    <w:multiLevelType w:val="hybridMultilevel"/>
    <w:tmpl w:val="6CA0B112"/>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0">
    <w:nsid w:val="7D6320FC"/>
    <w:multiLevelType w:val="hybridMultilevel"/>
    <w:tmpl w:val="1D1E521C"/>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41">
    <w:nsid w:val="7F040EA8"/>
    <w:multiLevelType w:val="hybridMultilevel"/>
    <w:tmpl w:val="F5401B2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2">
    <w:nsid w:val="7F7E4BF1"/>
    <w:multiLevelType w:val="hybridMultilevel"/>
    <w:tmpl w:val="55E001A6"/>
    <w:lvl w:ilvl="0" w:tplc="E7622566">
      <w:numFmt w:val="bullet"/>
      <w:lvlText w:val="‒"/>
      <w:lvlJc w:val="left"/>
      <w:pPr>
        <w:ind w:left="1080" w:hanging="360"/>
      </w:pPr>
      <w:rPr>
        <w:rFonts w:ascii="Calibri" w:eastAsia="Calibri" w:hAnsi="Calibri" w:cs="Calibri"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3">
    <w:nsid w:val="7FB17D90"/>
    <w:multiLevelType w:val="hybridMultilevel"/>
    <w:tmpl w:val="158E5576"/>
    <w:lvl w:ilvl="0" w:tplc="0818CD9C">
      <w:start w:val="1"/>
      <w:numFmt w:val="decimal"/>
      <w:lvlText w:val="%1."/>
      <w:lvlJc w:val="left"/>
      <w:pPr>
        <w:ind w:left="720" w:hanging="360"/>
      </w:pPr>
      <w:rPr>
        <w:rFonts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nsid w:val="7FF10DE8"/>
    <w:multiLevelType w:val="hybridMultilevel"/>
    <w:tmpl w:val="6DC6AAA6"/>
    <w:lvl w:ilvl="0" w:tplc="ECB453B2">
      <w:start w:val="1"/>
      <w:numFmt w:val="decimal"/>
      <w:lvlText w:val="%1."/>
      <w:lvlJc w:val="left"/>
      <w:pPr>
        <w:ind w:left="360" w:hanging="360"/>
      </w:pPr>
      <w:rPr>
        <w:rFonts w:ascii="Calibri" w:hAnsi="Calibri" w:cs="Times New Roman" w:hint="default"/>
        <w:b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3"/>
  </w:num>
  <w:num w:numId="3">
    <w:abstractNumId w:val="36"/>
  </w:num>
  <w:num w:numId="4">
    <w:abstractNumId w:val="39"/>
  </w:num>
  <w:num w:numId="5">
    <w:abstractNumId w:val="81"/>
  </w:num>
  <w:num w:numId="6">
    <w:abstractNumId w:val="21"/>
  </w:num>
  <w:num w:numId="7">
    <w:abstractNumId w:val="59"/>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57"/>
  </w:num>
  <w:num w:numId="15">
    <w:abstractNumId w:val="33"/>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8"/>
  </w:num>
  <w:num w:numId="19">
    <w:abstractNumId w:val="87"/>
  </w:num>
  <w:num w:numId="20">
    <w:abstractNumId w:val="19"/>
  </w:num>
  <w:num w:numId="21">
    <w:abstractNumId w:val="136"/>
  </w:num>
  <w:num w:numId="22">
    <w:abstractNumId w:val="13"/>
  </w:num>
  <w:num w:numId="23">
    <w:abstractNumId w:val="113"/>
  </w:num>
  <w:num w:numId="24">
    <w:abstractNumId w:val="49"/>
  </w:num>
  <w:num w:numId="25">
    <w:abstractNumId w:val="1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116"/>
  </w:num>
  <w:num w:numId="28">
    <w:abstractNumId w:val="28"/>
  </w:num>
  <w:num w:numId="29">
    <w:abstractNumId w:val="99"/>
    <w:lvlOverride w:ilvl="0">
      <w:startOverride w:val="1"/>
    </w:lvlOverride>
  </w:num>
  <w:num w:numId="30">
    <w:abstractNumId w:val="90"/>
  </w:num>
  <w:num w:numId="31">
    <w:abstractNumId w:val="76"/>
  </w:num>
  <w:num w:numId="32">
    <w:abstractNumId w:val="69"/>
  </w:num>
  <w:num w:numId="33">
    <w:abstractNumId w:val="142"/>
  </w:num>
  <w:num w:numId="34">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5"/>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5"/>
  </w:num>
  <w:num w:numId="57">
    <w:abstractNumId w:val="66"/>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num>
  <w:num w:numId="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73"/>
  </w:num>
  <w:num w:numId="63">
    <w:abstractNumId w:val="72"/>
  </w:num>
  <w:num w:numId="64">
    <w:abstractNumId w:val="52"/>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9"/>
    <w:lvlOverride w:ilvl="0">
      <w:startOverride w:val="1"/>
    </w:lvlOverride>
    <w:lvlOverride w:ilvl="1"/>
    <w:lvlOverride w:ilvl="2"/>
    <w:lvlOverride w:ilvl="3"/>
    <w:lvlOverride w:ilvl="4"/>
    <w:lvlOverride w:ilvl="5"/>
    <w:lvlOverride w:ilvl="6"/>
    <w:lvlOverride w:ilvl="7"/>
    <w:lvlOverride w:ilvl="8"/>
  </w:num>
  <w:num w:numId="79">
    <w:abstractNumId w:val="40"/>
    <w:lvlOverride w:ilvl="0">
      <w:startOverride w:val="1"/>
    </w:lvlOverride>
    <w:lvlOverride w:ilvl="1"/>
    <w:lvlOverride w:ilvl="2"/>
    <w:lvlOverride w:ilvl="3"/>
    <w:lvlOverride w:ilvl="4"/>
    <w:lvlOverride w:ilvl="5"/>
    <w:lvlOverride w:ilvl="6"/>
    <w:lvlOverride w:ilvl="7"/>
    <w:lvlOverride w:ilvl="8"/>
  </w:num>
  <w:num w:numId="80">
    <w:abstractNumId w:val="104"/>
    <w:lvlOverride w:ilvl="0">
      <w:startOverride w:val="1"/>
    </w:lvlOverride>
    <w:lvlOverride w:ilvl="1"/>
    <w:lvlOverride w:ilvl="2"/>
    <w:lvlOverride w:ilvl="3"/>
    <w:lvlOverride w:ilvl="4"/>
    <w:lvlOverride w:ilvl="5"/>
    <w:lvlOverride w:ilvl="6"/>
    <w:lvlOverride w:ilvl="7"/>
    <w:lvlOverride w:ilvl="8"/>
  </w:num>
  <w:num w:numId="81">
    <w:abstractNumId w:val="67"/>
    <w:lvlOverride w:ilvl="0">
      <w:startOverride w:val="1"/>
    </w:lvlOverride>
    <w:lvlOverride w:ilvl="1"/>
    <w:lvlOverride w:ilvl="2"/>
    <w:lvlOverride w:ilvl="3"/>
    <w:lvlOverride w:ilvl="4"/>
    <w:lvlOverride w:ilvl="5"/>
    <w:lvlOverride w:ilvl="6"/>
    <w:lvlOverride w:ilvl="7"/>
    <w:lvlOverride w:ilvl="8"/>
  </w:num>
  <w:num w:numId="82">
    <w:abstractNumId w:val="140"/>
    <w:lvlOverride w:ilvl="0">
      <w:startOverride w:val="1"/>
    </w:lvlOverride>
    <w:lvlOverride w:ilvl="1"/>
    <w:lvlOverride w:ilvl="2"/>
    <w:lvlOverride w:ilvl="3"/>
    <w:lvlOverride w:ilvl="4"/>
    <w:lvlOverride w:ilvl="5"/>
    <w:lvlOverride w:ilvl="6"/>
    <w:lvlOverride w:ilvl="7"/>
    <w:lvlOverride w:ilvl="8"/>
  </w:num>
  <w:num w:numId="83">
    <w:abstractNumId w:val="51"/>
    <w:lvlOverride w:ilvl="0">
      <w:startOverride w:val="1"/>
    </w:lvlOverride>
    <w:lvlOverride w:ilvl="1"/>
    <w:lvlOverride w:ilvl="2"/>
    <w:lvlOverride w:ilvl="3"/>
    <w:lvlOverride w:ilvl="4"/>
    <w:lvlOverride w:ilvl="5"/>
    <w:lvlOverride w:ilvl="6"/>
    <w:lvlOverride w:ilvl="7"/>
    <w:lvlOverride w:ilvl="8"/>
  </w:num>
  <w:num w:numId="84">
    <w:abstractNumId w:val="103"/>
    <w:lvlOverride w:ilvl="0">
      <w:startOverride w:val="1"/>
    </w:lvlOverride>
    <w:lvlOverride w:ilvl="1"/>
    <w:lvlOverride w:ilvl="2"/>
    <w:lvlOverride w:ilvl="3"/>
    <w:lvlOverride w:ilvl="4"/>
    <w:lvlOverride w:ilvl="5"/>
    <w:lvlOverride w:ilvl="6"/>
    <w:lvlOverride w:ilvl="7"/>
    <w:lvlOverride w:ilvl="8"/>
  </w:num>
  <w:num w:numId="85">
    <w:abstractNumId w:val="134"/>
    <w:lvlOverride w:ilvl="0">
      <w:startOverride w:val="1"/>
    </w:lvlOverride>
    <w:lvlOverride w:ilvl="1"/>
    <w:lvlOverride w:ilvl="2"/>
    <w:lvlOverride w:ilvl="3"/>
    <w:lvlOverride w:ilvl="4"/>
    <w:lvlOverride w:ilvl="5"/>
    <w:lvlOverride w:ilvl="6"/>
    <w:lvlOverride w:ilvl="7"/>
    <w:lvlOverride w:ilvl="8"/>
  </w:num>
  <w:num w:numId="86">
    <w:abstractNumId w:val="15"/>
  </w:num>
  <w:num w:numId="87">
    <w:abstractNumId w:val="61"/>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num>
  <w:num w:numId="90">
    <w:abstractNumId w:val="128"/>
    <w:lvlOverride w:ilvl="0">
      <w:startOverride w:val="1"/>
    </w:lvlOverride>
    <w:lvlOverride w:ilvl="1"/>
    <w:lvlOverride w:ilvl="2"/>
    <w:lvlOverride w:ilvl="3"/>
    <w:lvlOverride w:ilvl="4"/>
    <w:lvlOverride w:ilvl="5"/>
    <w:lvlOverride w:ilvl="6"/>
    <w:lvlOverride w:ilvl="7"/>
    <w:lvlOverride w:ilvl="8"/>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9"/>
  </w:num>
  <w:num w:numId="93">
    <w:abstractNumId w:val="114"/>
  </w:num>
  <w:num w:numId="94">
    <w:abstractNumId w:val="55"/>
  </w:num>
  <w:num w:numId="95">
    <w:abstractNumId w:val="53"/>
  </w:num>
  <w:num w:numId="96">
    <w:abstractNumId w:val="124"/>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1"/>
  </w:num>
  <w:num w:numId="99">
    <w:abstractNumId w:val="118"/>
  </w:num>
  <w:num w:numId="100">
    <w:abstractNumId w:val="110"/>
  </w:num>
  <w:num w:numId="101">
    <w:abstractNumId w:val="120"/>
  </w:num>
  <w:num w:numId="102">
    <w:abstractNumId w:val="100"/>
  </w:num>
  <w:num w:numId="103">
    <w:abstractNumId w:val="41"/>
  </w:num>
  <w:num w:numId="10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6"/>
    <w:lvlOverride w:ilvl="0">
      <w:startOverride w:val="1"/>
    </w:lvlOverride>
    <w:lvlOverride w:ilvl="1"/>
    <w:lvlOverride w:ilvl="2"/>
    <w:lvlOverride w:ilvl="3"/>
    <w:lvlOverride w:ilvl="4"/>
    <w:lvlOverride w:ilvl="5"/>
    <w:lvlOverride w:ilvl="6"/>
    <w:lvlOverride w:ilvl="7"/>
    <w:lvlOverride w:ilvl="8"/>
  </w:num>
  <w:num w:numId="109">
    <w:abstractNumId w:val="91"/>
    <w:lvlOverride w:ilvl="0">
      <w:startOverride w:val="1"/>
    </w:lvlOverride>
    <w:lvlOverride w:ilvl="1"/>
    <w:lvlOverride w:ilvl="2"/>
    <w:lvlOverride w:ilvl="3"/>
    <w:lvlOverride w:ilvl="4"/>
    <w:lvlOverride w:ilvl="5"/>
    <w:lvlOverride w:ilvl="6"/>
    <w:lvlOverride w:ilvl="7"/>
    <w:lvlOverride w:ilvl="8"/>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9"/>
    <w:lvlOverride w:ilvl="0">
      <w:startOverride w:val="1"/>
    </w:lvlOverride>
    <w:lvlOverride w:ilvl="1"/>
    <w:lvlOverride w:ilvl="2"/>
    <w:lvlOverride w:ilvl="3"/>
    <w:lvlOverride w:ilvl="4"/>
    <w:lvlOverride w:ilvl="5"/>
    <w:lvlOverride w:ilvl="6"/>
    <w:lvlOverride w:ilvl="7"/>
    <w:lvlOverride w:ilvl="8"/>
  </w:num>
  <w:num w:numId="1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lvlOverride w:ilvl="0">
      <w:startOverride w:val="1"/>
    </w:lvlOverride>
    <w:lvlOverride w:ilvl="1"/>
    <w:lvlOverride w:ilvl="2"/>
    <w:lvlOverride w:ilvl="3"/>
    <w:lvlOverride w:ilvl="4"/>
    <w:lvlOverride w:ilvl="5"/>
    <w:lvlOverride w:ilvl="6"/>
    <w:lvlOverride w:ilvl="7"/>
    <w:lvlOverride w:ilvl="8"/>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num>
  <w:num w:numId="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5"/>
  </w:num>
  <w:num w:numId="121">
    <w:abstractNumId w:val="22"/>
  </w:num>
  <w:num w:numId="122">
    <w:abstractNumId w:val="80"/>
  </w:num>
  <w:num w:numId="123">
    <w:abstractNumId w:val="122"/>
  </w:num>
  <w:num w:numId="124">
    <w:abstractNumId w:val="86"/>
  </w:num>
  <w:num w:numId="125">
    <w:abstractNumId w:val="75"/>
  </w:num>
  <w:num w:numId="126">
    <w:abstractNumId w:val="50"/>
  </w:num>
  <w:num w:numId="127">
    <w:abstractNumId w:val="74"/>
  </w:num>
  <w:num w:numId="128">
    <w:abstractNumId w:val="85"/>
  </w:num>
  <w:num w:numId="129">
    <w:abstractNumId w:val="126"/>
  </w:num>
  <w:num w:numId="130">
    <w:abstractNumId w:val="132"/>
  </w:num>
  <w:num w:numId="131">
    <w:abstractNumId w:val="121"/>
  </w:num>
  <w:num w:numId="132">
    <w:abstractNumId w:val="79"/>
  </w:num>
  <w:num w:numId="1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num>
  <w:num w:numId="1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
  </w:num>
  <w:num w:numId="142">
    <w:abstractNumId w:val="2"/>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
    <w:lvlOverride w:ilvl="0">
      <w:startOverride w:val="1"/>
    </w:lvlOverride>
  </w:num>
  <w:num w:numId="146">
    <w:abstractNumId w:val="137"/>
  </w:num>
  <w:num w:numId="147">
    <w:abstractNumId w:val="3"/>
    <w:lvlOverride w:ilvl="0">
      <w:startOverride w:val="1"/>
    </w:lvlOverride>
  </w:num>
  <w:num w:numId="148">
    <w:abstractNumId w:val="4"/>
  </w:num>
  <w:num w:numId="149">
    <w:abstractNumId w:val="2"/>
  </w:num>
  <w:num w:numId="150">
    <w:abstractNumId w:val="2"/>
    <w:lvlOverride w:ilvl="0">
      <w:startOverride w:val="1"/>
    </w:lvlOverride>
  </w:num>
  <w:num w:numId="151">
    <w:abstractNumId w:val="4"/>
  </w:num>
  <w:num w:numId="152">
    <w:abstractNumId w:val="3"/>
  </w:num>
  <w:num w:numId="153">
    <w:abstractNumId w:val="4"/>
  </w:num>
  <w:num w:numId="154">
    <w:abstractNumId w:val="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92"/>
    <w:rsid w:val="00160545"/>
    <w:rsid w:val="00164E29"/>
    <w:rsid w:val="001705BB"/>
    <w:rsid w:val="002B5192"/>
    <w:rsid w:val="004C7E26"/>
    <w:rsid w:val="00671C3B"/>
    <w:rsid w:val="006A1018"/>
    <w:rsid w:val="00720595"/>
    <w:rsid w:val="00784ACC"/>
    <w:rsid w:val="00967E4D"/>
    <w:rsid w:val="009F1C08"/>
    <w:rsid w:val="00A37744"/>
    <w:rsid w:val="00A64871"/>
    <w:rsid w:val="00AF7DCC"/>
    <w:rsid w:val="00C247A2"/>
    <w:rsid w:val="00C47260"/>
    <w:rsid w:val="00C61BF5"/>
    <w:rsid w:val="00CA5EBF"/>
    <w:rsid w:val="00CB4F88"/>
    <w:rsid w:val="00DE5488"/>
    <w:rsid w:val="00E30151"/>
    <w:rsid w:val="00EE475E"/>
    <w:rsid w:val="00EF09E6"/>
    <w:rsid w:val="00FF57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26"/>
  </w:style>
  <w:style w:type="paragraph" w:styleId="1">
    <w:name w:val="heading 1"/>
    <w:aliases w:val="H1,h1,H11,H12,H111,H13,H112,H14,H113,H15,H114,H16,H115,H17,H116,H18,H117,H19,H118,H110,H119,H120,H1110,Report Title,CHAPTER 1,l1,Head 1 (Chapter heading),Head 1,Head 11,Head 12,Head 111,Head 13,Head 112,Head 14,Head 113,Head 15,Head 114,1H"/>
    <w:basedOn w:val="a"/>
    <w:next w:val="a"/>
    <w:link w:val="1Char"/>
    <w:uiPriority w:val="9"/>
    <w:qFormat/>
    <w:rsid w:val="00A64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Char"/>
    <w:unhideWhenUsed/>
    <w:qFormat/>
    <w:rsid w:val="002B5192"/>
    <w:pPr>
      <w:keepNext/>
      <w:numPr>
        <w:ilvl w:val="1"/>
        <w:numId w:val="1"/>
      </w:numPr>
      <w:suppressAutoHyphens/>
      <w:spacing w:before="200" w:after="120" w:line="240" w:lineRule="auto"/>
      <w:outlineLvl w:val="1"/>
    </w:pPr>
    <w:rPr>
      <w:rFonts w:ascii="Liberation Serif" w:eastAsia="SimSun" w:hAnsi="Liberation Serif" w:cs="Lucida Sans"/>
      <w:b/>
      <w:bCs/>
      <w:kern w:val="2"/>
      <w:sz w:val="36"/>
      <w:szCs w:val="36"/>
      <w:lang w:eastAsia="zh-CN" w:bidi="hi-IN"/>
    </w:rPr>
  </w:style>
  <w:style w:type="paragraph" w:styleId="3">
    <w:name w:val="heading 3"/>
    <w:basedOn w:val="a"/>
    <w:next w:val="a"/>
    <w:link w:val="3Char"/>
    <w:unhideWhenUsed/>
    <w:qFormat/>
    <w:rsid w:val="00A648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A648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A64871"/>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z w:val="20"/>
      <w:szCs w:val="20"/>
      <w:u w:val="single"/>
      <w:lang w:eastAsia="el-GR"/>
    </w:rPr>
  </w:style>
  <w:style w:type="paragraph" w:styleId="6">
    <w:name w:val="heading 6"/>
    <w:basedOn w:val="a"/>
    <w:next w:val="a"/>
    <w:link w:val="6Char"/>
    <w:semiHidden/>
    <w:unhideWhenUsed/>
    <w:qFormat/>
    <w:rsid w:val="00164E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A64871"/>
    <w:pPr>
      <w:spacing w:before="240" w:after="60" w:line="240" w:lineRule="auto"/>
      <w:outlineLvl w:val="6"/>
    </w:pPr>
    <w:rPr>
      <w:rFonts w:ascii="Calibri" w:eastAsia="Times New Roman" w:hAnsi="Calibri" w:cs="Times New Roman"/>
      <w:sz w:val="24"/>
      <w:szCs w:val="24"/>
      <w:lang w:eastAsia="el-GR"/>
    </w:rPr>
  </w:style>
  <w:style w:type="paragraph" w:styleId="8">
    <w:name w:val="heading 8"/>
    <w:basedOn w:val="a"/>
    <w:next w:val="a"/>
    <w:link w:val="8Char"/>
    <w:semiHidden/>
    <w:unhideWhenUsed/>
    <w:qFormat/>
    <w:rsid w:val="00A64871"/>
    <w:pPr>
      <w:keepNext/>
      <w:widowControl w:val="0"/>
      <w:autoSpaceDE w:val="0"/>
      <w:autoSpaceDN w:val="0"/>
      <w:adjustRightInd w:val="0"/>
      <w:spacing w:after="0" w:line="240" w:lineRule="auto"/>
      <w:jc w:val="center"/>
      <w:outlineLvl w:val="7"/>
    </w:pPr>
    <w:rPr>
      <w:rFonts w:ascii="Times New Roman" w:eastAsia="Times New Roman" w:hAnsi="Times New Roman" w:cs="Times New Roman"/>
      <w:b/>
      <w:szCs w:val="20"/>
      <w:lang w:eastAsia="el-GR"/>
    </w:rPr>
  </w:style>
  <w:style w:type="paragraph" w:styleId="9">
    <w:name w:val="heading 9"/>
    <w:basedOn w:val="a"/>
    <w:next w:val="a"/>
    <w:link w:val="9Char"/>
    <w:semiHidden/>
    <w:unhideWhenUsed/>
    <w:qFormat/>
    <w:rsid w:val="00A64871"/>
    <w:pPr>
      <w:keepNext/>
      <w:widowControl w:val="0"/>
      <w:pBdr>
        <w:top w:val="double" w:sz="6" w:space="1" w:color="auto" w:shadow="1"/>
        <w:left w:val="double" w:sz="6" w:space="1" w:color="auto" w:shadow="1"/>
        <w:bottom w:val="double" w:sz="6" w:space="1" w:color="auto" w:shadow="1"/>
        <w:right w:val="double" w:sz="6" w:space="1" w:color="auto" w:shadow="1"/>
      </w:pBdr>
      <w:autoSpaceDE w:val="0"/>
      <w:autoSpaceDN w:val="0"/>
      <w:adjustRightInd w:val="0"/>
      <w:spacing w:after="0" w:line="240" w:lineRule="auto"/>
      <w:ind w:right="-154"/>
      <w:jc w:val="center"/>
      <w:outlineLvl w:val="8"/>
    </w:pPr>
    <w:rPr>
      <w:rFonts w:ascii="Arial" w:eastAsia="Times New Roman" w:hAnsi="Arial" w:cs="Arial"/>
      <w:b/>
      <w:bCs/>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Char,hd Char Char,hd"/>
    <w:basedOn w:val="a"/>
    <w:link w:val="Char"/>
    <w:unhideWhenUsed/>
    <w:rsid w:val="002B5192"/>
    <w:pPr>
      <w:tabs>
        <w:tab w:val="center" w:pos="4536"/>
        <w:tab w:val="right" w:pos="9072"/>
      </w:tabs>
      <w:spacing w:after="60" w:line="240" w:lineRule="auto"/>
      <w:ind w:firstLine="709"/>
      <w:jc w:val="both"/>
    </w:pPr>
    <w:rPr>
      <w:rFonts w:ascii="MgSouvenirLight" w:eastAsia="Times New Roman" w:hAnsi="MgSouvenirLight" w:cs="Times New Roman"/>
      <w:sz w:val="24"/>
      <w:szCs w:val="20"/>
      <w:lang w:eastAsia="el-GR"/>
    </w:rPr>
  </w:style>
  <w:style w:type="character" w:customStyle="1" w:styleId="Char">
    <w:name w:val="Κεφαλίδα Char"/>
    <w:aliases w:val="hd Char Char1,hd Char Char Char,hd Char1"/>
    <w:basedOn w:val="a1"/>
    <w:link w:val="a4"/>
    <w:rsid w:val="002B5192"/>
    <w:rPr>
      <w:rFonts w:ascii="MgSouvenirLight" w:eastAsia="Times New Roman" w:hAnsi="MgSouvenirLight" w:cs="Times New Roman"/>
      <w:sz w:val="24"/>
      <w:szCs w:val="20"/>
      <w:lang w:eastAsia="el-GR"/>
    </w:rPr>
  </w:style>
  <w:style w:type="paragraph" w:styleId="a0">
    <w:name w:val="Body Text"/>
    <w:basedOn w:val="a"/>
    <w:link w:val="Char0"/>
    <w:unhideWhenUsed/>
    <w:qFormat/>
    <w:rsid w:val="002B5192"/>
    <w:pPr>
      <w:spacing w:after="0" w:line="240" w:lineRule="auto"/>
      <w:jc w:val="both"/>
    </w:pPr>
    <w:rPr>
      <w:rFonts w:ascii="Arial" w:eastAsia="Times New Roman" w:hAnsi="Arial" w:cs="Arial"/>
      <w:sz w:val="24"/>
      <w:szCs w:val="24"/>
      <w:lang w:eastAsia="el-GR"/>
    </w:rPr>
  </w:style>
  <w:style w:type="character" w:customStyle="1" w:styleId="Char0">
    <w:name w:val="Σώμα κειμένου Char"/>
    <w:basedOn w:val="a1"/>
    <w:link w:val="a0"/>
    <w:rsid w:val="002B5192"/>
    <w:rPr>
      <w:rFonts w:ascii="Arial" w:eastAsia="Times New Roman" w:hAnsi="Arial" w:cs="Arial"/>
      <w:sz w:val="24"/>
      <w:szCs w:val="24"/>
      <w:lang w:eastAsia="el-GR"/>
    </w:rPr>
  </w:style>
  <w:style w:type="character" w:customStyle="1" w:styleId="Bodytext2">
    <w:name w:val="Body text (2)_"/>
    <w:basedOn w:val="a1"/>
    <w:link w:val="Bodytext20"/>
    <w:locked/>
    <w:rsid w:val="002B5192"/>
    <w:rPr>
      <w:shd w:val="clear" w:color="auto" w:fill="FFFFFF"/>
    </w:rPr>
  </w:style>
  <w:style w:type="paragraph" w:customStyle="1" w:styleId="Bodytext20">
    <w:name w:val="Body text (2)"/>
    <w:basedOn w:val="a"/>
    <w:link w:val="Bodytext2"/>
    <w:rsid w:val="002B5192"/>
    <w:pPr>
      <w:widowControl w:val="0"/>
      <w:shd w:val="clear" w:color="auto" w:fill="FFFFFF"/>
      <w:spacing w:before="240" w:after="0" w:line="288" w:lineRule="exact"/>
      <w:ind w:firstLine="760"/>
      <w:jc w:val="both"/>
    </w:pPr>
  </w:style>
  <w:style w:type="paragraph" w:styleId="a5">
    <w:name w:val="Body Text Indent"/>
    <w:basedOn w:val="a"/>
    <w:link w:val="Char1"/>
    <w:unhideWhenUsed/>
    <w:rsid w:val="002B5192"/>
    <w:pPr>
      <w:spacing w:after="120"/>
      <w:ind w:left="283"/>
    </w:pPr>
  </w:style>
  <w:style w:type="character" w:customStyle="1" w:styleId="Char1">
    <w:name w:val="Σώμα κείμενου με εσοχή Char"/>
    <w:basedOn w:val="a1"/>
    <w:link w:val="a5"/>
    <w:rsid w:val="002B5192"/>
  </w:style>
  <w:style w:type="character" w:customStyle="1" w:styleId="2Char">
    <w:name w:val="Επικεφαλίδα 2 Char"/>
    <w:basedOn w:val="a1"/>
    <w:link w:val="2"/>
    <w:rsid w:val="002B5192"/>
    <w:rPr>
      <w:rFonts w:ascii="Liberation Serif" w:eastAsia="SimSun" w:hAnsi="Liberation Serif" w:cs="Lucida Sans"/>
      <w:b/>
      <w:bCs/>
      <w:kern w:val="2"/>
      <w:sz w:val="36"/>
      <w:szCs w:val="36"/>
      <w:lang w:eastAsia="zh-CN" w:bidi="hi-IN"/>
    </w:rPr>
  </w:style>
  <w:style w:type="paragraph" w:styleId="a6">
    <w:name w:val="Balloon Text"/>
    <w:basedOn w:val="a"/>
    <w:link w:val="Char2"/>
    <w:uiPriority w:val="99"/>
    <w:unhideWhenUsed/>
    <w:rsid w:val="002B5192"/>
    <w:pPr>
      <w:spacing w:after="0" w:line="240" w:lineRule="auto"/>
    </w:pPr>
    <w:rPr>
      <w:rFonts w:ascii="Tahoma" w:hAnsi="Tahoma" w:cs="Tahoma"/>
      <w:sz w:val="16"/>
      <w:szCs w:val="16"/>
    </w:rPr>
  </w:style>
  <w:style w:type="character" w:customStyle="1" w:styleId="Char2">
    <w:name w:val="Κείμενο πλαισίου Char"/>
    <w:basedOn w:val="a1"/>
    <w:link w:val="a6"/>
    <w:uiPriority w:val="99"/>
    <w:rsid w:val="002B5192"/>
    <w:rPr>
      <w:rFonts w:ascii="Tahoma" w:hAnsi="Tahoma" w:cs="Tahoma"/>
      <w:sz w:val="16"/>
      <w:szCs w:val="16"/>
    </w:rPr>
  </w:style>
  <w:style w:type="character" w:customStyle="1" w:styleId="apple-converted-space">
    <w:name w:val="apple-converted-space"/>
    <w:basedOn w:val="a1"/>
    <w:rsid w:val="002B5192"/>
  </w:style>
  <w:style w:type="paragraph" w:styleId="a7">
    <w:name w:val="footer"/>
    <w:basedOn w:val="a"/>
    <w:link w:val="Char3"/>
    <w:uiPriority w:val="99"/>
    <w:unhideWhenUsed/>
    <w:rsid w:val="00164E29"/>
    <w:pPr>
      <w:tabs>
        <w:tab w:val="center" w:pos="4153"/>
        <w:tab w:val="right" w:pos="8306"/>
      </w:tabs>
      <w:spacing w:after="0" w:line="240" w:lineRule="auto"/>
    </w:pPr>
  </w:style>
  <w:style w:type="character" w:customStyle="1" w:styleId="Char3">
    <w:name w:val="Υποσέλιδο Char"/>
    <w:basedOn w:val="a1"/>
    <w:link w:val="a7"/>
    <w:uiPriority w:val="99"/>
    <w:rsid w:val="00164E29"/>
  </w:style>
  <w:style w:type="table" w:styleId="a8">
    <w:name w:val="Table Grid"/>
    <w:basedOn w:val="a2"/>
    <w:rsid w:val="00164E2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1"/>
    <w:link w:val="6"/>
    <w:semiHidden/>
    <w:rsid w:val="00164E29"/>
    <w:rPr>
      <w:rFonts w:asciiTheme="majorHAnsi" w:eastAsiaTheme="majorEastAsia" w:hAnsiTheme="majorHAnsi" w:cstheme="majorBidi"/>
      <w:i/>
      <w:iCs/>
      <w:color w:val="243F60" w:themeColor="accent1" w:themeShade="7F"/>
    </w:rPr>
  </w:style>
  <w:style w:type="paragraph" w:customStyle="1" w:styleId="31">
    <w:name w:val="Σώμα κείμενου με εσοχή 31"/>
    <w:basedOn w:val="a"/>
    <w:rsid w:val="0016054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yle6">
    <w:name w:val="Style6"/>
    <w:basedOn w:val="a"/>
    <w:rsid w:val="00160545"/>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10">
    <w:name w:val="Τμήμα κειμένου1"/>
    <w:basedOn w:val="a"/>
    <w:rsid w:val="00160545"/>
    <w:pPr>
      <w:suppressAutoHyphens/>
      <w:spacing w:after="0" w:line="360" w:lineRule="auto"/>
      <w:ind w:left="-709" w:right="-709" w:firstLine="425"/>
      <w:jc w:val="both"/>
    </w:pPr>
    <w:rPr>
      <w:rFonts w:ascii="Times New Roman" w:eastAsia="Times New Roman" w:hAnsi="Times New Roman" w:cs="Times New Roman"/>
      <w:bCs/>
      <w:sz w:val="24"/>
      <w:szCs w:val="20"/>
      <w:lang w:eastAsia="ar-SA"/>
    </w:rPr>
  </w:style>
  <w:style w:type="character" w:customStyle="1" w:styleId="FontStyle42">
    <w:name w:val="Font Style42"/>
    <w:rsid w:val="00160545"/>
    <w:rPr>
      <w:rFonts w:ascii="Arial" w:hAnsi="Arial" w:cs="Arial" w:hint="default"/>
      <w:sz w:val="22"/>
      <w:szCs w:val="22"/>
    </w:rPr>
  </w:style>
  <w:style w:type="paragraph" w:styleId="a9">
    <w:name w:val="List Paragraph"/>
    <w:basedOn w:val="a"/>
    <w:link w:val="Char4"/>
    <w:uiPriority w:val="34"/>
    <w:qFormat/>
    <w:rsid w:val="00EE475E"/>
    <w:pPr>
      <w:ind w:left="720"/>
      <w:contextualSpacing/>
    </w:pPr>
  </w:style>
  <w:style w:type="character" w:customStyle="1" w:styleId="4Char">
    <w:name w:val="Επικεφαλίδα 4 Char"/>
    <w:basedOn w:val="a1"/>
    <w:link w:val="4"/>
    <w:rsid w:val="00A64871"/>
    <w:rPr>
      <w:rFonts w:asciiTheme="majorHAnsi" w:eastAsiaTheme="majorEastAsia" w:hAnsiTheme="majorHAnsi" w:cstheme="majorBidi"/>
      <w:b/>
      <w:bCs/>
      <w:i/>
      <w:iCs/>
      <w:color w:val="4F81BD" w:themeColor="accent1"/>
    </w:rPr>
  </w:style>
  <w:style w:type="paragraph" w:styleId="20">
    <w:name w:val="Body Text 2"/>
    <w:basedOn w:val="a"/>
    <w:link w:val="2Char0"/>
    <w:unhideWhenUsed/>
    <w:rsid w:val="00A64871"/>
    <w:pPr>
      <w:spacing w:after="120" w:line="480" w:lineRule="auto"/>
    </w:pPr>
  </w:style>
  <w:style w:type="character" w:customStyle="1" w:styleId="2Char0">
    <w:name w:val="Σώμα κείμενου 2 Char"/>
    <w:basedOn w:val="a1"/>
    <w:link w:val="20"/>
    <w:uiPriority w:val="99"/>
    <w:semiHidden/>
    <w:rsid w:val="00A64871"/>
  </w:style>
  <w:style w:type="character" w:customStyle="1" w:styleId="1Char">
    <w:name w:val="Επικεφαλίδα 1 Char"/>
    <w:aliases w:val="H1 Char,h1 Char,H11 Char,H12 Char,H111 Char,H13 Char,H112 Char,H14 Char,H113 Char,H15 Char,H114 Char,H16 Char,H115 Char,H17 Char,H116 Char,H18 Char,H117 Char,H19 Char,H118 Char,H110 Char,H119 Char,H120 Char,H1110 Char,CHAPTER 1 Char"/>
    <w:basedOn w:val="a1"/>
    <w:link w:val="1"/>
    <w:uiPriority w:val="9"/>
    <w:rsid w:val="00A64871"/>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1"/>
    <w:link w:val="3"/>
    <w:rsid w:val="00A64871"/>
    <w:rPr>
      <w:rFonts w:asciiTheme="majorHAnsi" w:eastAsiaTheme="majorEastAsia" w:hAnsiTheme="majorHAnsi" w:cstheme="majorBidi"/>
      <w:b/>
      <w:bCs/>
      <w:color w:val="4F81BD" w:themeColor="accent1"/>
    </w:rPr>
  </w:style>
  <w:style w:type="character" w:customStyle="1" w:styleId="5Char">
    <w:name w:val="Επικεφαλίδα 5 Char"/>
    <w:basedOn w:val="a1"/>
    <w:link w:val="5"/>
    <w:rsid w:val="00A64871"/>
    <w:rPr>
      <w:rFonts w:ascii="Times New Roman" w:eastAsia="Times New Roman" w:hAnsi="Times New Roman" w:cs="Times New Roman"/>
      <w:b/>
      <w:sz w:val="20"/>
      <w:szCs w:val="20"/>
      <w:u w:val="single"/>
      <w:lang w:eastAsia="el-GR"/>
    </w:rPr>
  </w:style>
  <w:style w:type="character" w:customStyle="1" w:styleId="7Char">
    <w:name w:val="Επικεφαλίδα 7 Char"/>
    <w:basedOn w:val="a1"/>
    <w:link w:val="7"/>
    <w:semiHidden/>
    <w:rsid w:val="00A64871"/>
    <w:rPr>
      <w:rFonts w:ascii="Calibri" w:eastAsia="Times New Roman" w:hAnsi="Calibri" w:cs="Times New Roman"/>
      <w:sz w:val="24"/>
      <w:szCs w:val="24"/>
      <w:lang w:eastAsia="el-GR"/>
    </w:rPr>
  </w:style>
  <w:style w:type="character" w:customStyle="1" w:styleId="8Char">
    <w:name w:val="Επικεφαλίδα 8 Char"/>
    <w:basedOn w:val="a1"/>
    <w:link w:val="8"/>
    <w:semiHidden/>
    <w:rsid w:val="00A64871"/>
    <w:rPr>
      <w:rFonts w:ascii="Times New Roman" w:eastAsia="Times New Roman" w:hAnsi="Times New Roman" w:cs="Times New Roman"/>
      <w:b/>
      <w:szCs w:val="20"/>
      <w:lang w:eastAsia="el-GR"/>
    </w:rPr>
  </w:style>
  <w:style w:type="character" w:customStyle="1" w:styleId="9Char">
    <w:name w:val="Επικεφαλίδα 9 Char"/>
    <w:basedOn w:val="a1"/>
    <w:link w:val="9"/>
    <w:semiHidden/>
    <w:rsid w:val="00A64871"/>
    <w:rPr>
      <w:rFonts w:ascii="Arial" w:eastAsia="Times New Roman" w:hAnsi="Arial" w:cs="Arial"/>
      <w:b/>
      <w:bCs/>
      <w:sz w:val="20"/>
      <w:szCs w:val="20"/>
      <w:lang w:eastAsia="el-GR"/>
    </w:rPr>
  </w:style>
  <w:style w:type="numbering" w:customStyle="1" w:styleId="11">
    <w:name w:val="Χωρίς λίστα1"/>
    <w:next w:val="a3"/>
    <w:uiPriority w:val="99"/>
    <w:semiHidden/>
    <w:rsid w:val="00A64871"/>
  </w:style>
  <w:style w:type="table" w:customStyle="1" w:styleId="12">
    <w:name w:val="Πλέγμα πίνακα1"/>
    <w:basedOn w:val="a2"/>
    <w:next w:val="a8"/>
    <w:uiPriority w:val="39"/>
    <w:rsid w:val="00A6487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A64871"/>
    <w:pPr>
      <w:spacing w:after="0"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A64871"/>
    <w:rPr>
      <w:color w:val="0000FF"/>
      <w:u w:val="single"/>
    </w:rPr>
  </w:style>
  <w:style w:type="character" w:styleId="aa">
    <w:name w:val="Strong"/>
    <w:uiPriority w:val="22"/>
    <w:qFormat/>
    <w:rsid w:val="00A64871"/>
    <w:rPr>
      <w:b/>
      <w:bCs/>
    </w:rPr>
  </w:style>
  <w:style w:type="table" w:customStyle="1" w:styleId="110">
    <w:name w:val="Πλέγμα πίνακα11"/>
    <w:basedOn w:val="a2"/>
    <w:next w:val="a8"/>
    <w:uiPriority w:val="39"/>
    <w:unhideWhenUsed/>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Σώμα κειμένου2"/>
    <w:basedOn w:val="a"/>
    <w:rsid w:val="00A64871"/>
    <w:pPr>
      <w:widowControl w:val="0"/>
      <w:shd w:val="clear" w:color="auto" w:fill="FFFFFF"/>
      <w:suppressAutoHyphens/>
      <w:spacing w:after="0" w:line="264" w:lineRule="exact"/>
      <w:jc w:val="both"/>
    </w:pPr>
    <w:rPr>
      <w:rFonts w:ascii="Calibri" w:eastAsia="Times New Roman" w:hAnsi="Calibri" w:cs="Calibri"/>
      <w:sz w:val="20"/>
      <w:szCs w:val="20"/>
      <w:shd w:val="clear" w:color="auto" w:fill="FFFFFF"/>
      <w:lang w:eastAsia="ar-SA"/>
    </w:rPr>
  </w:style>
  <w:style w:type="character" w:customStyle="1" w:styleId="ab">
    <w:name w:val="Ανεπίλυτη αναφορά"/>
    <w:uiPriority w:val="99"/>
    <w:semiHidden/>
    <w:unhideWhenUsed/>
    <w:rsid w:val="00A64871"/>
    <w:rPr>
      <w:color w:val="605E5C"/>
      <w:shd w:val="clear" w:color="auto" w:fill="E1DFDD"/>
    </w:rPr>
  </w:style>
  <w:style w:type="paragraph" w:styleId="ac">
    <w:name w:val="TOC Heading"/>
    <w:basedOn w:val="1"/>
    <w:next w:val="a"/>
    <w:uiPriority w:val="39"/>
    <w:unhideWhenUsed/>
    <w:qFormat/>
    <w:rsid w:val="00A64871"/>
    <w:pPr>
      <w:spacing w:before="240" w:line="259" w:lineRule="auto"/>
      <w:outlineLvl w:val="9"/>
    </w:pPr>
    <w:rPr>
      <w:rFonts w:ascii="Calibri Light" w:eastAsia="Times New Roman" w:hAnsi="Calibri Light" w:cs="Times New Roman"/>
      <w:b w:val="0"/>
      <w:bCs w:val="0"/>
      <w:color w:val="2F5496"/>
      <w:sz w:val="32"/>
      <w:szCs w:val="32"/>
      <w:lang w:eastAsia="el-GR"/>
    </w:rPr>
  </w:style>
  <w:style w:type="paragraph" w:styleId="22">
    <w:name w:val="toc 2"/>
    <w:basedOn w:val="a"/>
    <w:next w:val="a"/>
    <w:autoRedefine/>
    <w:uiPriority w:val="39"/>
    <w:unhideWhenUsed/>
    <w:rsid w:val="00A64871"/>
    <w:pPr>
      <w:spacing w:after="100" w:line="259" w:lineRule="auto"/>
      <w:ind w:left="220"/>
    </w:pPr>
    <w:rPr>
      <w:rFonts w:ascii="Calibri" w:eastAsia="Times New Roman" w:hAnsi="Calibri" w:cs="Times New Roman"/>
      <w:lang w:eastAsia="el-GR"/>
    </w:rPr>
  </w:style>
  <w:style w:type="paragraph" w:styleId="13">
    <w:name w:val="toc 1"/>
    <w:basedOn w:val="a"/>
    <w:next w:val="a"/>
    <w:autoRedefine/>
    <w:uiPriority w:val="39"/>
    <w:unhideWhenUsed/>
    <w:rsid w:val="00A64871"/>
    <w:pPr>
      <w:spacing w:after="100" w:line="259" w:lineRule="auto"/>
    </w:pPr>
    <w:rPr>
      <w:rFonts w:ascii="Calibri" w:eastAsia="Times New Roman" w:hAnsi="Calibri" w:cs="Times New Roman"/>
      <w:lang w:eastAsia="el-GR"/>
    </w:rPr>
  </w:style>
  <w:style w:type="paragraph" w:styleId="30">
    <w:name w:val="toc 3"/>
    <w:basedOn w:val="a"/>
    <w:next w:val="a"/>
    <w:autoRedefine/>
    <w:uiPriority w:val="39"/>
    <w:unhideWhenUsed/>
    <w:rsid w:val="00A64871"/>
    <w:pPr>
      <w:spacing w:after="100" w:line="259" w:lineRule="auto"/>
      <w:ind w:left="440"/>
    </w:pPr>
    <w:rPr>
      <w:rFonts w:ascii="Calibri" w:eastAsia="Times New Roman" w:hAnsi="Calibri" w:cs="Times New Roman"/>
      <w:lang w:eastAsia="el-GR"/>
    </w:rPr>
  </w:style>
  <w:style w:type="paragraph" w:styleId="ad">
    <w:name w:val="No Spacing"/>
    <w:link w:val="Char5"/>
    <w:uiPriority w:val="1"/>
    <w:qFormat/>
    <w:rsid w:val="00A64871"/>
    <w:pPr>
      <w:spacing w:after="0" w:line="240" w:lineRule="auto"/>
    </w:pPr>
    <w:rPr>
      <w:rFonts w:ascii="Calibri" w:eastAsia="Times New Roman" w:hAnsi="Calibri" w:cs="Times New Roman"/>
      <w:lang w:eastAsia="el-GR"/>
    </w:rPr>
  </w:style>
  <w:style w:type="character" w:customStyle="1" w:styleId="Char5">
    <w:name w:val="Χωρίς διάστιχο Char"/>
    <w:link w:val="ad"/>
    <w:uiPriority w:val="1"/>
    <w:rsid w:val="00A64871"/>
    <w:rPr>
      <w:rFonts w:ascii="Calibri" w:eastAsia="Times New Roman" w:hAnsi="Calibri" w:cs="Times New Roman"/>
      <w:lang w:eastAsia="el-GR"/>
    </w:rPr>
  </w:style>
  <w:style w:type="character" w:customStyle="1" w:styleId="Char4">
    <w:name w:val="Παράγραφος λίστας Char"/>
    <w:link w:val="a9"/>
    <w:uiPriority w:val="34"/>
    <w:rsid w:val="00A64871"/>
  </w:style>
  <w:style w:type="character" w:styleId="-0">
    <w:name w:val="FollowedHyperlink"/>
    <w:uiPriority w:val="99"/>
    <w:unhideWhenUsed/>
    <w:rsid w:val="00A64871"/>
    <w:rPr>
      <w:color w:val="800080"/>
      <w:u w:val="single"/>
    </w:rPr>
  </w:style>
  <w:style w:type="character" w:customStyle="1" w:styleId="1Char1">
    <w:name w:val="Επικεφαλίδα 1 Char1"/>
    <w:aliases w:val="H1 Char1,h1 Char1,H11 Char1,H12 Char1,H111 Char1,H13 Char1,H112 Char1,H14 Char1,H113 Char1,H15 Char1,H114 Char1,H16 Char1,H115 Char1,H17 Char1,H116 Char1,H18 Char1,H117 Char1,H19 Char1,H118 Char1,H110 Char1,H119 Char1,H120 Char1"/>
    <w:uiPriority w:val="9"/>
    <w:rsid w:val="00A64871"/>
    <w:rPr>
      <w:rFonts w:ascii="Cambria" w:eastAsia="Times New Roman" w:hAnsi="Cambria" w:cs="Times New Roman"/>
      <w:b/>
      <w:bCs/>
      <w:color w:val="365F91"/>
      <w:sz w:val="28"/>
      <w:szCs w:val="28"/>
      <w:lang w:eastAsia="el-GR"/>
    </w:rPr>
  </w:style>
  <w:style w:type="paragraph" w:styleId="ae">
    <w:name w:val="footnote text"/>
    <w:basedOn w:val="a"/>
    <w:link w:val="Char6"/>
    <w:uiPriority w:val="99"/>
    <w:semiHidden/>
    <w:unhideWhenUsed/>
    <w:rsid w:val="00A64871"/>
    <w:pPr>
      <w:spacing w:after="0" w:line="240" w:lineRule="auto"/>
      <w:jc w:val="both"/>
    </w:pPr>
    <w:rPr>
      <w:rFonts w:ascii="Times New Roman" w:eastAsia="Times New Roman" w:hAnsi="Times New Roman" w:cs="Times New Roman"/>
      <w:sz w:val="20"/>
      <w:szCs w:val="20"/>
      <w:lang w:eastAsia="el-GR"/>
    </w:rPr>
  </w:style>
  <w:style w:type="character" w:customStyle="1" w:styleId="Char6">
    <w:name w:val="Κείμενο υποσημείωσης Char"/>
    <w:basedOn w:val="a1"/>
    <w:link w:val="ae"/>
    <w:uiPriority w:val="99"/>
    <w:semiHidden/>
    <w:rsid w:val="00A64871"/>
    <w:rPr>
      <w:rFonts w:ascii="Times New Roman" w:eastAsia="Times New Roman" w:hAnsi="Times New Roman" w:cs="Times New Roman"/>
      <w:sz w:val="20"/>
      <w:szCs w:val="20"/>
      <w:lang w:eastAsia="el-GR"/>
    </w:rPr>
  </w:style>
  <w:style w:type="paragraph" w:styleId="af">
    <w:name w:val="annotation text"/>
    <w:basedOn w:val="a"/>
    <w:link w:val="Char7"/>
    <w:uiPriority w:val="99"/>
    <w:semiHidden/>
    <w:unhideWhenUsed/>
    <w:rsid w:val="00A64871"/>
    <w:pPr>
      <w:spacing w:after="0" w:line="240" w:lineRule="auto"/>
      <w:jc w:val="both"/>
    </w:pPr>
    <w:rPr>
      <w:rFonts w:ascii="Times New Roman" w:eastAsia="Times New Roman" w:hAnsi="Times New Roman" w:cs="Times New Roman"/>
      <w:sz w:val="20"/>
      <w:szCs w:val="20"/>
      <w:lang w:eastAsia="el-GR"/>
    </w:rPr>
  </w:style>
  <w:style w:type="character" w:customStyle="1" w:styleId="Char7">
    <w:name w:val="Κείμενο σχολίου Char"/>
    <w:basedOn w:val="a1"/>
    <w:link w:val="af"/>
    <w:uiPriority w:val="99"/>
    <w:semiHidden/>
    <w:rsid w:val="00A64871"/>
    <w:rPr>
      <w:rFonts w:ascii="Times New Roman" w:eastAsia="Times New Roman" w:hAnsi="Times New Roman" w:cs="Times New Roman"/>
      <w:sz w:val="20"/>
      <w:szCs w:val="20"/>
      <w:lang w:eastAsia="el-GR"/>
    </w:rPr>
  </w:style>
  <w:style w:type="paragraph" w:styleId="af0">
    <w:name w:val="caption"/>
    <w:basedOn w:val="a"/>
    <w:next w:val="a"/>
    <w:uiPriority w:val="35"/>
    <w:semiHidden/>
    <w:unhideWhenUsed/>
    <w:qFormat/>
    <w:rsid w:val="00A64871"/>
    <w:pPr>
      <w:spacing w:line="240" w:lineRule="auto"/>
      <w:jc w:val="both"/>
    </w:pPr>
    <w:rPr>
      <w:rFonts w:ascii="Times New Roman" w:eastAsia="Times New Roman" w:hAnsi="Times New Roman" w:cs="Times New Roman"/>
      <w:i/>
      <w:iCs/>
      <w:color w:val="1F497D"/>
      <w:sz w:val="18"/>
      <w:szCs w:val="18"/>
      <w:lang w:eastAsia="el-GR"/>
    </w:rPr>
  </w:style>
  <w:style w:type="paragraph" w:styleId="af1">
    <w:name w:val="table of figures"/>
    <w:basedOn w:val="a"/>
    <w:next w:val="a"/>
    <w:uiPriority w:val="99"/>
    <w:semiHidden/>
    <w:unhideWhenUsed/>
    <w:rsid w:val="00A64871"/>
    <w:pPr>
      <w:spacing w:after="0" w:line="240" w:lineRule="auto"/>
      <w:ind w:left="480" w:hanging="480"/>
    </w:pPr>
    <w:rPr>
      <w:rFonts w:ascii="Calibri" w:eastAsia="Times New Roman" w:hAnsi="Calibri" w:cs="Calibri"/>
      <w:caps/>
      <w:sz w:val="20"/>
      <w:szCs w:val="20"/>
      <w:lang w:eastAsia="el-GR"/>
    </w:rPr>
  </w:style>
  <w:style w:type="paragraph" w:styleId="af2">
    <w:name w:val="Title"/>
    <w:basedOn w:val="a"/>
    <w:next w:val="a"/>
    <w:link w:val="Char8"/>
    <w:uiPriority w:val="10"/>
    <w:qFormat/>
    <w:rsid w:val="00A6487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el-GR"/>
    </w:rPr>
  </w:style>
  <w:style w:type="character" w:customStyle="1" w:styleId="Char8">
    <w:name w:val="Τίτλος Char"/>
    <w:basedOn w:val="a1"/>
    <w:link w:val="af2"/>
    <w:uiPriority w:val="10"/>
    <w:rsid w:val="00A64871"/>
    <w:rPr>
      <w:rFonts w:ascii="Cambria" w:eastAsia="Times New Roman" w:hAnsi="Cambria" w:cs="Times New Roman"/>
      <w:color w:val="17365D"/>
      <w:spacing w:val="5"/>
      <w:kern w:val="28"/>
      <w:sz w:val="52"/>
      <w:szCs w:val="52"/>
      <w:lang w:eastAsia="el-GR"/>
    </w:rPr>
  </w:style>
  <w:style w:type="paragraph" w:styleId="af3">
    <w:name w:val="Subtitle"/>
    <w:basedOn w:val="a"/>
    <w:next w:val="a"/>
    <w:link w:val="Char9"/>
    <w:uiPriority w:val="11"/>
    <w:qFormat/>
    <w:rsid w:val="00A64871"/>
    <w:pPr>
      <w:spacing w:after="0" w:line="240" w:lineRule="auto"/>
      <w:jc w:val="center"/>
    </w:pPr>
    <w:rPr>
      <w:rFonts w:ascii="Cambria" w:eastAsia="Times New Roman" w:hAnsi="Cambria" w:cs="Times New Roman"/>
      <w:b/>
      <w:i/>
      <w:iCs/>
      <w:color w:val="4F81BD"/>
      <w:spacing w:val="15"/>
      <w:sz w:val="24"/>
      <w:szCs w:val="24"/>
      <w:lang w:eastAsia="el-GR"/>
    </w:rPr>
  </w:style>
  <w:style w:type="character" w:customStyle="1" w:styleId="Char9">
    <w:name w:val="Υπότιτλος Char"/>
    <w:basedOn w:val="a1"/>
    <w:link w:val="af3"/>
    <w:uiPriority w:val="11"/>
    <w:rsid w:val="00A64871"/>
    <w:rPr>
      <w:rFonts w:ascii="Cambria" w:eastAsia="Times New Roman" w:hAnsi="Cambria" w:cs="Times New Roman"/>
      <w:b/>
      <w:i/>
      <w:iCs/>
      <w:color w:val="4F81BD"/>
      <w:spacing w:val="15"/>
      <w:sz w:val="24"/>
      <w:szCs w:val="24"/>
      <w:lang w:eastAsia="el-GR"/>
    </w:rPr>
  </w:style>
  <w:style w:type="paragraph" w:styleId="af4">
    <w:name w:val="annotation subject"/>
    <w:basedOn w:val="af"/>
    <w:next w:val="af"/>
    <w:link w:val="Chara"/>
    <w:uiPriority w:val="99"/>
    <w:semiHidden/>
    <w:unhideWhenUsed/>
    <w:rsid w:val="00A64871"/>
    <w:rPr>
      <w:b/>
      <w:bCs/>
    </w:rPr>
  </w:style>
  <w:style w:type="character" w:customStyle="1" w:styleId="Chara">
    <w:name w:val="Θέμα σχολίου Char"/>
    <w:basedOn w:val="Char7"/>
    <w:link w:val="af4"/>
    <w:uiPriority w:val="99"/>
    <w:semiHidden/>
    <w:rsid w:val="00A64871"/>
    <w:rPr>
      <w:rFonts w:ascii="Times New Roman" w:eastAsia="Times New Roman" w:hAnsi="Times New Roman" w:cs="Times New Roman"/>
      <w:b/>
      <w:bCs/>
      <w:sz w:val="20"/>
      <w:szCs w:val="20"/>
      <w:lang w:eastAsia="el-GR"/>
    </w:rPr>
  </w:style>
  <w:style w:type="character" w:customStyle="1" w:styleId="1Char0">
    <w:name w:val="Στυλ1 Char"/>
    <w:link w:val="14"/>
    <w:locked/>
    <w:rsid w:val="00A64871"/>
    <w:rPr>
      <w:rFonts w:eastAsia="Times New Roman" w:cs="Aharoni"/>
      <w:b/>
      <w:color w:val="4A442A"/>
      <w:sz w:val="28"/>
      <w:szCs w:val="28"/>
    </w:rPr>
  </w:style>
  <w:style w:type="paragraph" w:customStyle="1" w:styleId="14">
    <w:name w:val="Στυλ1"/>
    <w:basedOn w:val="a"/>
    <w:link w:val="1Char0"/>
    <w:qFormat/>
    <w:rsid w:val="00A64871"/>
    <w:pPr>
      <w:spacing w:after="0" w:line="240" w:lineRule="auto"/>
      <w:jc w:val="center"/>
    </w:pPr>
    <w:rPr>
      <w:rFonts w:eastAsia="Times New Roman" w:cs="Aharoni"/>
      <w:b/>
      <w:color w:val="4A442A"/>
      <w:sz w:val="28"/>
      <w:szCs w:val="28"/>
    </w:rPr>
  </w:style>
  <w:style w:type="paragraph" w:customStyle="1" w:styleId="Standard">
    <w:name w:val="Standard"/>
    <w:rsid w:val="00A64871"/>
    <w:pPr>
      <w:suppressAutoHyphens/>
      <w:autoSpaceDN w:val="0"/>
      <w:spacing w:after="160" w:line="254" w:lineRule="auto"/>
    </w:pPr>
    <w:rPr>
      <w:rFonts w:ascii="Calibri" w:eastAsia="SimSun" w:hAnsi="Calibri" w:cs="Tahoma"/>
      <w:kern w:val="3"/>
    </w:rPr>
  </w:style>
  <w:style w:type="paragraph" w:customStyle="1" w:styleId="Textbody">
    <w:name w:val="Text body"/>
    <w:basedOn w:val="Standard"/>
    <w:rsid w:val="00A64871"/>
    <w:pPr>
      <w:spacing w:after="120"/>
    </w:pPr>
  </w:style>
  <w:style w:type="paragraph" w:customStyle="1" w:styleId="15">
    <w:name w:val="Επικεφαλίδα ΠΠ1"/>
    <w:basedOn w:val="1"/>
    <w:next w:val="a"/>
    <w:uiPriority w:val="39"/>
    <w:rsid w:val="00A64871"/>
    <w:pPr>
      <w:widowControl w:val="0"/>
      <w:autoSpaceDE w:val="0"/>
      <w:autoSpaceDN w:val="0"/>
      <w:adjustRightInd w:val="0"/>
      <w:ind w:right="567"/>
      <w:outlineLvl w:val="9"/>
    </w:pPr>
    <w:rPr>
      <w:rFonts w:ascii="Cambria" w:eastAsia="Times New Roman" w:hAnsi="Cambria" w:cs="Times New Roman"/>
      <w:bCs w:val="0"/>
      <w:color w:val="365F91"/>
    </w:rPr>
  </w:style>
  <w:style w:type="paragraph" w:customStyle="1" w:styleId="Default">
    <w:name w:val="Default"/>
    <w:rsid w:val="00A64871"/>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23">
    <w:name w:val="Παράγραφος λίστας2"/>
    <w:basedOn w:val="a"/>
    <w:uiPriority w:val="99"/>
    <w:rsid w:val="00A64871"/>
    <w:pPr>
      <w:spacing w:after="160" w:line="256" w:lineRule="auto"/>
      <w:ind w:left="720"/>
      <w:contextualSpacing/>
    </w:pPr>
    <w:rPr>
      <w:rFonts w:ascii="Calibri" w:eastAsia="Times New Roman" w:hAnsi="Calibri" w:cs="Times New Roman"/>
    </w:rPr>
  </w:style>
  <w:style w:type="paragraph" w:customStyle="1" w:styleId="TableParagraph">
    <w:name w:val="Table Paragraph"/>
    <w:basedOn w:val="a"/>
    <w:uiPriority w:val="1"/>
    <w:qFormat/>
    <w:rsid w:val="00A64871"/>
    <w:pPr>
      <w:widowControl w:val="0"/>
      <w:autoSpaceDE w:val="0"/>
      <w:autoSpaceDN w:val="0"/>
      <w:spacing w:after="0" w:line="240" w:lineRule="auto"/>
      <w:ind w:left="107"/>
    </w:pPr>
    <w:rPr>
      <w:rFonts w:ascii="Calibri" w:eastAsia="Calibri" w:hAnsi="Calibri" w:cs="Calibri"/>
      <w:lang w:eastAsia="el-GR"/>
    </w:rPr>
  </w:style>
  <w:style w:type="paragraph" w:customStyle="1" w:styleId="32">
    <w:name w:val="Παράγραφος λίστας3"/>
    <w:basedOn w:val="a"/>
    <w:uiPriority w:val="99"/>
    <w:rsid w:val="00A64871"/>
    <w:pPr>
      <w:spacing w:after="160" w:line="254" w:lineRule="auto"/>
      <w:ind w:left="720"/>
      <w:contextualSpacing/>
    </w:pPr>
    <w:rPr>
      <w:rFonts w:ascii="Calibri" w:eastAsia="Times New Roman" w:hAnsi="Calibri" w:cs="Times New Roman"/>
    </w:rPr>
  </w:style>
  <w:style w:type="character" w:styleId="af5">
    <w:name w:val="footnote reference"/>
    <w:uiPriority w:val="99"/>
    <w:semiHidden/>
    <w:unhideWhenUsed/>
    <w:rsid w:val="00A64871"/>
    <w:rPr>
      <w:vertAlign w:val="superscript"/>
    </w:rPr>
  </w:style>
  <w:style w:type="character" w:styleId="af6">
    <w:name w:val="annotation reference"/>
    <w:uiPriority w:val="99"/>
    <w:semiHidden/>
    <w:unhideWhenUsed/>
    <w:rsid w:val="00A64871"/>
    <w:rPr>
      <w:sz w:val="16"/>
      <w:szCs w:val="16"/>
    </w:rPr>
  </w:style>
  <w:style w:type="character" w:customStyle="1" w:styleId="tlid-translation">
    <w:name w:val="tlid-translation"/>
    <w:rsid w:val="00A64871"/>
  </w:style>
  <w:style w:type="character" w:customStyle="1" w:styleId="acopre">
    <w:name w:val="acopre"/>
    <w:rsid w:val="00A64871"/>
  </w:style>
  <w:style w:type="character" w:customStyle="1" w:styleId="d2edcug0">
    <w:name w:val="d2edcug0"/>
    <w:rsid w:val="00A64871"/>
  </w:style>
  <w:style w:type="table" w:styleId="af7">
    <w:name w:val="Light List"/>
    <w:basedOn w:val="a2"/>
    <w:uiPriority w:val="61"/>
    <w:rsid w:val="00A64871"/>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8">
    <w:name w:val="Light Grid"/>
    <w:basedOn w:val="a2"/>
    <w:uiPriority w:val="62"/>
    <w:rsid w:val="00A64871"/>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2">
    <w:name w:val="Medium Grid 2 Accent 2"/>
    <w:basedOn w:val="a2"/>
    <w:uiPriority w:val="68"/>
    <w:rsid w:val="00A648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
    <w:name w:val="Colorful Shading Accent 2"/>
    <w:basedOn w:val="a2"/>
    <w:uiPriority w:val="71"/>
    <w:rsid w:val="00A64871"/>
    <w:pPr>
      <w:spacing w:after="0" w:line="240" w:lineRule="auto"/>
    </w:pPr>
    <w:rPr>
      <w:rFonts w:ascii="Calibri" w:eastAsia="Calibri" w:hAnsi="Calibri" w:cs="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0">
    <w:name w:val="Colorful Grid Accent 2"/>
    <w:basedOn w:val="a2"/>
    <w:uiPriority w:val="73"/>
    <w:rsid w:val="00A64871"/>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4">
    <w:name w:val="Light Shading Accent 4"/>
    <w:basedOn w:val="a2"/>
    <w:uiPriority w:val="60"/>
    <w:rsid w:val="00A64871"/>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6">
    <w:name w:val="Medium List 1 Accent 6"/>
    <w:basedOn w:val="a2"/>
    <w:uiPriority w:val="65"/>
    <w:rsid w:val="00A64871"/>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idTable4-Accent51">
    <w:name w:val="Grid Table 4 - Accent 51"/>
    <w:basedOn w:val="a2"/>
    <w:uiPriority w:val="49"/>
    <w:rsid w:val="00A64871"/>
    <w:pPr>
      <w:spacing w:before="200" w:after="0" w:line="240" w:lineRule="auto"/>
    </w:pPr>
    <w:rPr>
      <w:rFonts w:ascii="Calibri" w:eastAsia="Times New Roman"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a2"/>
    <w:uiPriority w:val="49"/>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31">
    <w:name w:val="Grid Table 5 Dark - Accent 3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21">
    <w:name w:val="Πίνακας 5 με σκούρο πλέγμα - Έμφαση 2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5-61">
    <w:name w:val="Πίνακας 5 με σκούρο πλέγμα - Έμφαση 6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5-11">
    <w:name w:val="Πίνακας 5 με σκούρο πλέγμα - Έμφαση 1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41">
    <w:name w:val="Πίνακας 5 με σκούρο πλέγμα - Έμφαση 4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51">
    <w:name w:val="Πίνακας 5 με σκούρο πλέγμα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4">
    <w:name w:val="Πλέγμα πίνακα2"/>
    <w:basedOn w:val="a2"/>
    <w:uiPriority w:val="59"/>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Πλέγμα πίνακα3"/>
    <w:basedOn w:val="a2"/>
    <w:uiPriority w:val="59"/>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
    <w:name w:val="WWNum4"/>
    <w:rsid w:val="00A64871"/>
    <w:pPr>
      <w:numPr>
        <w:numId w:val="121"/>
      </w:numPr>
    </w:pPr>
  </w:style>
  <w:style w:type="numbering" w:customStyle="1" w:styleId="WWNum2">
    <w:name w:val="WWNum2"/>
    <w:rsid w:val="00A64871"/>
    <w:pPr>
      <w:numPr>
        <w:numId w:val="122"/>
      </w:numPr>
    </w:pPr>
  </w:style>
  <w:style w:type="character" w:customStyle="1" w:styleId="hidden-xs">
    <w:name w:val="hidden-xs"/>
    <w:basedOn w:val="a1"/>
    <w:uiPriority w:val="99"/>
    <w:rsid w:val="009F1C08"/>
    <w:rPr>
      <w:rFonts w:cs="Times New Roman"/>
    </w:rPr>
  </w:style>
  <w:style w:type="character" w:customStyle="1" w:styleId="span7">
    <w:name w:val="span7"/>
    <w:basedOn w:val="a1"/>
    <w:uiPriority w:val="99"/>
    <w:rsid w:val="009F1C08"/>
    <w:rPr>
      <w:rFonts w:cs="Times New Roman"/>
    </w:rPr>
  </w:style>
  <w:style w:type="table" w:customStyle="1" w:styleId="40">
    <w:name w:val="Πλέγμα πίνακα4"/>
    <w:basedOn w:val="a2"/>
    <w:next w:val="a8"/>
    <w:uiPriority w:val="99"/>
    <w:rsid w:val="009F1C0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uiPriority w:val="99"/>
    <w:rsid w:val="009F1C08"/>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l-GR"/>
    </w:rPr>
  </w:style>
  <w:style w:type="paragraph" w:customStyle="1" w:styleId="xl79">
    <w:name w:val="xl79"/>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0">
    <w:name w:val="xl80"/>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1">
    <w:name w:val="xl81"/>
    <w:basedOn w:val="a"/>
    <w:uiPriority w:val="99"/>
    <w:rsid w:val="009F1C08"/>
    <w:pP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82">
    <w:name w:val="xl82"/>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3">
    <w:name w:val="xl83"/>
    <w:basedOn w:val="a"/>
    <w:uiPriority w:val="99"/>
    <w:rsid w:val="009F1C08"/>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l-GR"/>
    </w:rPr>
  </w:style>
  <w:style w:type="paragraph" w:customStyle="1" w:styleId="xl84">
    <w:name w:val="xl84"/>
    <w:basedOn w:val="a"/>
    <w:uiPriority w:val="99"/>
    <w:rsid w:val="009F1C0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5">
    <w:name w:val="xl85"/>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86">
    <w:name w:val="xl86"/>
    <w:basedOn w:val="a"/>
    <w:uiPriority w:val="99"/>
    <w:rsid w:val="009F1C08"/>
    <w:pP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el-GR"/>
    </w:rPr>
  </w:style>
  <w:style w:type="paragraph" w:customStyle="1" w:styleId="xl87">
    <w:name w:val="xl8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8">
    <w:name w:val="xl8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u w:val="single"/>
      <w:lang w:eastAsia="el-GR"/>
    </w:rPr>
  </w:style>
  <w:style w:type="paragraph" w:customStyle="1" w:styleId="xl89">
    <w:name w:val="xl8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0">
    <w:name w:val="xl9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l-GR"/>
    </w:rPr>
  </w:style>
  <w:style w:type="paragraph" w:customStyle="1" w:styleId="xl91">
    <w:name w:val="xl9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l-GR"/>
    </w:rPr>
  </w:style>
  <w:style w:type="paragraph" w:customStyle="1" w:styleId="xl92">
    <w:name w:val="xl92"/>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l-GR"/>
    </w:rPr>
  </w:style>
  <w:style w:type="paragraph" w:customStyle="1" w:styleId="xl94">
    <w:name w:val="xl94"/>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l-GR"/>
    </w:rPr>
  </w:style>
  <w:style w:type="paragraph" w:customStyle="1" w:styleId="xl95">
    <w:name w:val="xl9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96">
    <w:name w:val="xl9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97">
    <w:name w:val="xl9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8">
    <w:name w:val="xl9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99">
    <w:name w:val="xl9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0">
    <w:name w:val="xl10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1">
    <w:name w:val="xl10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02">
    <w:name w:val="xl102"/>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03">
    <w:name w:val="xl10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104">
    <w:name w:val="xl104"/>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5">
    <w:name w:val="xl10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106">
    <w:name w:val="xl10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l-GR"/>
    </w:rPr>
  </w:style>
  <w:style w:type="paragraph" w:customStyle="1" w:styleId="xl107">
    <w:name w:val="xl10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08">
    <w:name w:val="xl10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109">
    <w:name w:val="xl10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110">
    <w:name w:val="xl11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11">
    <w:name w:val="xl111"/>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12">
    <w:name w:val="xl112"/>
    <w:basedOn w:val="a"/>
    <w:uiPriority w:val="99"/>
    <w:rsid w:val="009F1C08"/>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13">
    <w:name w:val="xl11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14">
    <w:name w:val="xl114"/>
    <w:basedOn w:val="a"/>
    <w:uiPriority w:val="99"/>
    <w:rsid w:val="009F1C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5">
    <w:name w:val="xl11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116">
    <w:name w:val="xl11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7">
    <w:name w:val="xl11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18">
    <w:name w:val="xl11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9">
    <w:name w:val="xl11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20">
    <w:name w:val="xl12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21">
    <w:name w:val="xl12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l-GR"/>
    </w:rPr>
  </w:style>
  <w:style w:type="paragraph" w:customStyle="1" w:styleId="xl122">
    <w:name w:val="xl122"/>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el-GR"/>
    </w:rPr>
  </w:style>
  <w:style w:type="paragraph" w:customStyle="1" w:styleId="xl123">
    <w:name w:val="xl123"/>
    <w:basedOn w:val="a"/>
    <w:uiPriority w:val="99"/>
    <w:rsid w:val="009F1C08"/>
    <w:pPr>
      <w:spacing w:before="100" w:beforeAutospacing="1" w:after="100" w:afterAutospacing="1" w:line="240" w:lineRule="auto"/>
      <w:jc w:val="center"/>
    </w:pPr>
    <w:rPr>
      <w:rFonts w:ascii="Times New Roman" w:eastAsia="Times New Roman" w:hAnsi="Times New Roman" w:cs="Times New Roman"/>
      <w:b/>
      <w:bCs/>
      <w:color w:val="000000"/>
      <w:sz w:val="48"/>
      <w:szCs w:val="48"/>
      <w:u w:val="single"/>
      <w:lang w:eastAsia="el-GR"/>
    </w:rPr>
  </w:style>
  <w:style w:type="paragraph" w:customStyle="1" w:styleId="xl124">
    <w:name w:val="xl124"/>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40"/>
      <w:szCs w:val="40"/>
      <w:u w:val="single"/>
      <w:lang w:eastAsia="el-GR"/>
    </w:rPr>
  </w:style>
  <w:style w:type="character" w:customStyle="1" w:styleId="library-title">
    <w:name w:val="library-title"/>
    <w:basedOn w:val="a1"/>
    <w:uiPriority w:val="99"/>
    <w:rsid w:val="009F1C08"/>
    <w:rPr>
      <w:rFonts w:cs="Times New Roman"/>
    </w:rPr>
  </w:style>
  <w:style w:type="paragraph" w:styleId="25">
    <w:name w:val="Body Text Indent 2"/>
    <w:basedOn w:val="a"/>
    <w:link w:val="2Char1"/>
    <w:uiPriority w:val="99"/>
    <w:rsid w:val="009F1C08"/>
    <w:pPr>
      <w:spacing w:after="0" w:line="240" w:lineRule="auto"/>
      <w:ind w:firstLine="539"/>
      <w:jc w:val="both"/>
    </w:pPr>
    <w:rPr>
      <w:rFonts w:ascii="Arial" w:eastAsia="Times New Roman" w:hAnsi="Arial" w:cs="Arial"/>
      <w:sz w:val="24"/>
      <w:szCs w:val="24"/>
      <w:lang w:eastAsia="el-GR"/>
    </w:rPr>
  </w:style>
  <w:style w:type="character" w:customStyle="1" w:styleId="2Char1">
    <w:name w:val="Σώμα κείμενου με εσοχή 2 Char"/>
    <w:basedOn w:val="a1"/>
    <w:link w:val="25"/>
    <w:uiPriority w:val="99"/>
    <w:rsid w:val="009F1C08"/>
    <w:rPr>
      <w:rFonts w:ascii="Arial" w:eastAsia="Times New Roman" w:hAnsi="Arial" w:cs="Arial"/>
      <w:sz w:val="24"/>
      <w:szCs w:val="24"/>
      <w:lang w:eastAsia="el-GR"/>
    </w:rPr>
  </w:style>
  <w:style w:type="paragraph" w:styleId="af9">
    <w:name w:val="Plain Text"/>
    <w:basedOn w:val="a"/>
    <w:link w:val="Charb"/>
    <w:uiPriority w:val="99"/>
    <w:rsid w:val="009F1C08"/>
    <w:pPr>
      <w:spacing w:after="0" w:line="240" w:lineRule="auto"/>
    </w:pPr>
    <w:rPr>
      <w:rFonts w:ascii="Courier New" w:eastAsia="Times New Roman" w:hAnsi="Courier New" w:cs="Courier New"/>
      <w:sz w:val="20"/>
      <w:szCs w:val="20"/>
      <w:lang w:eastAsia="el-GR"/>
    </w:rPr>
  </w:style>
  <w:style w:type="character" w:customStyle="1" w:styleId="Charb">
    <w:name w:val="Απλό κείμενο Char"/>
    <w:basedOn w:val="a1"/>
    <w:link w:val="af9"/>
    <w:uiPriority w:val="99"/>
    <w:rsid w:val="009F1C08"/>
    <w:rPr>
      <w:rFonts w:ascii="Courier New" w:eastAsia="Times New Roman" w:hAnsi="Courier New" w:cs="Courier New"/>
      <w:sz w:val="20"/>
      <w:szCs w:val="20"/>
      <w:lang w:eastAsia="el-GR"/>
    </w:rPr>
  </w:style>
  <w:style w:type="character" w:customStyle="1" w:styleId="ng-scope">
    <w:name w:val="ng-scope"/>
    <w:basedOn w:val="a1"/>
    <w:uiPriority w:val="99"/>
    <w:rsid w:val="009F1C08"/>
    <w:rPr>
      <w:rFonts w:cs="Times New Roman"/>
    </w:rPr>
  </w:style>
  <w:style w:type="table" w:customStyle="1" w:styleId="50">
    <w:name w:val="Πλέγμα πίνακα5"/>
    <w:basedOn w:val="a2"/>
    <w:next w:val="a8"/>
    <w:uiPriority w:val="99"/>
    <w:rsid w:val="004C7E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26"/>
  </w:style>
  <w:style w:type="paragraph" w:styleId="1">
    <w:name w:val="heading 1"/>
    <w:aliases w:val="H1,h1,H11,H12,H111,H13,H112,H14,H113,H15,H114,H16,H115,H17,H116,H18,H117,H19,H118,H110,H119,H120,H1110,Report Title,CHAPTER 1,l1,Head 1 (Chapter heading),Head 1,Head 11,Head 12,Head 111,Head 13,Head 112,Head 14,Head 113,Head 15,Head 114,1H"/>
    <w:basedOn w:val="a"/>
    <w:next w:val="a"/>
    <w:link w:val="1Char"/>
    <w:uiPriority w:val="9"/>
    <w:qFormat/>
    <w:rsid w:val="00A64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Char"/>
    <w:unhideWhenUsed/>
    <w:qFormat/>
    <w:rsid w:val="002B5192"/>
    <w:pPr>
      <w:keepNext/>
      <w:numPr>
        <w:ilvl w:val="1"/>
        <w:numId w:val="1"/>
      </w:numPr>
      <w:suppressAutoHyphens/>
      <w:spacing w:before="200" w:after="120" w:line="240" w:lineRule="auto"/>
      <w:outlineLvl w:val="1"/>
    </w:pPr>
    <w:rPr>
      <w:rFonts w:ascii="Liberation Serif" w:eastAsia="SimSun" w:hAnsi="Liberation Serif" w:cs="Lucida Sans"/>
      <w:b/>
      <w:bCs/>
      <w:kern w:val="2"/>
      <w:sz w:val="36"/>
      <w:szCs w:val="36"/>
      <w:lang w:eastAsia="zh-CN" w:bidi="hi-IN"/>
    </w:rPr>
  </w:style>
  <w:style w:type="paragraph" w:styleId="3">
    <w:name w:val="heading 3"/>
    <w:basedOn w:val="a"/>
    <w:next w:val="a"/>
    <w:link w:val="3Char"/>
    <w:unhideWhenUsed/>
    <w:qFormat/>
    <w:rsid w:val="00A648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A648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A64871"/>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z w:val="20"/>
      <w:szCs w:val="20"/>
      <w:u w:val="single"/>
      <w:lang w:eastAsia="el-GR"/>
    </w:rPr>
  </w:style>
  <w:style w:type="paragraph" w:styleId="6">
    <w:name w:val="heading 6"/>
    <w:basedOn w:val="a"/>
    <w:next w:val="a"/>
    <w:link w:val="6Char"/>
    <w:semiHidden/>
    <w:unhideWhenUsed/>
    <w:qFormat/>
    <w:rsid w:val="00164E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A64871"/>
    <w:pPr>
      <w:spacing w:before="240" w:after="60" w:line="240" w:lineRule="auto"/>
      <w:outlineLvl w:val="6"/>
    </w:pPr>
    <w:rPr>
      <w:rFonts w:ascii="Calibri" w:eastAsia="Times New Roman" w:hAnsi="Calibri" w:cs="Times New Roman"/>
      <w:sz w:val="24"/>
      <w:szCs w:val="24"/>
      <w:lang w:eastAsia="el-GR"/>
    </w:rPr>
  </w:style>
  <w:style w:type="paragraph" w:styleId="8">
    <w:name w:val="heading 8"/>
    <w:basedOn w:val="a"/>
    <w:next w:val="a"/>
    <w:link w:val="8Char"/>
    <w:semiHidden/>
    <w:unhideWhenUsed/>
    <w:qFormat/>
    <w:rsid w:val="00A64871"/>
    <w:pPr>
      <w:keepNext/>
      <w:widowControl w:val="0"/>
      <w:autoSpaceDE w:val="0"/>
      <w:autoSpaceDN w:val="0"/>
      <w:adjustRightInd w:val="0"/>
      <w:spacing w:after="0" w:line="240" w:lineRule="auto"/>
      <w:jc w:val="center"/>
      <w:outlineLvl w:val="7"/>
    </w:pPr>
    <w:rPr>
      <w:rFonts w:ascii="Times New Roman" w:eastAsia="Times New Roman" w:hAnsi="Times New Roman" w:cs="Times New Roman"/>
      <w:b/>
      <w:szCs w:val="20"/>
      <w:lang w:eastAsia="el-GR"/>
    </w:rPr>
  </w:style>
  <w:style w:type="paragraph" w:styleId="9">
    <w:name w:val="heading 9"/>
    <w:basedOn w:val="a"/>
    <w:next w:val="a"/>
    <w:link w:val="9Char"/>
    <w:semiHidden/>
    <w:unhideWhenUsed/>
    <w:qFormat/>
    <w:rsid w:val="00A64871"/>
    <w:pPr>
      <w:keepNext/>
      <w:widowControl w:val="0"/>
      <w:pBdr>
        <w:top w:val="double" w:sz="6" w:space="1" w:color="auto" w:shadow="1"/>
        <w:left w:val="double" w:sz="6" w:space="1" w:color="auto" w:shadow="1"/>
        <w:bottom w:val="double" w:sz="6" w:space="1" w:color="auto" w:shadow="1"/>
        <w:right w:val="double" w:sz="6" w:space="1" w:color="auto" w:shadow="1"/>
      </w:pBdr>
      <w:autoSpaceDE w:val="0"/>
      <w:autoSpaceDN w:val="0"/>
      <w:adjustRightInd w:val="0"/>
      <w:spacing w:after="0" w:line="240" w:lineRule="auto"/>
      <w:ind w:right="-154"/>
      <w:jc w:val="center"/>
      <w:outlineLvl w:val="8"/>
    </w:pPr>
    <w:rPr>
      <w:rFonts w:ascii="Arial" w:eastAsia="Times New Roman" w:hAnsi="Arial" w:cs="Arial"/>
      <w:b/>
      <w:bCs/>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Char,hd Char Char,hd"/>
    <w:basedOn w:val="a"/>
    <w:link w:val="Char"/>
    <w:unhideWhenUsed/>
    <w:rsid w:val="002B5192"/>
    <w:pPr>
      <w:tabs>
        <w:tab w:val="center" w:pos="4536"/>
        <w:tab w:val="right" w:pos="9072"/>
      </w:tabs>
      <w:spacing w:after="60" w:line="240" w:lineRule="auto"/>
      <w:ind w:firstLine="709"/>
      <w:jc w:val="both"/>
    </w:pPr>
    <w:rPr>
      <w:rFonts w:ascii="MgSouvenirLight" w:eastAsia="Times New Roman" w:hAnsi="MgSouvenirLight" w:cs="Times New Roman"/>
      <w:sz w:val="24"/>
      <w:szCs w:val="20"/>
      <w:lang w:eastAsia="el-GR"/>
    </w:rPr>
  </w:style>
  <w:style w:type="character" w:customStyle="1" w:styleId="Char">
    <w:name w:val="Κεφαλίδα Char"/>
    <w:aliases w:val="hd Char Char1,hd Char Char Char,hd Char1"/>
    <w:basedOn w:val="a1"/>
    <w:link w:val="a4"/>
    <w:rsid w:val="002B5192"/>
    <w:rPr>
      <w:rFonts w:ascii="MgSouvenirLight" w:eastAsia="Times New Roman" w:hAnsi="MgSouvenirLight" w:cs="Times New Roman"/>
      <w:sz w:val="24"/>
      <w:szCs w:val="20"/>
      <w:lang w:eastAsia="el-GR"/>
    </w:rPr>
  </w:style>
  <w:style w:type="paragraph" w:styleId="a0">
    <w:name w:val="Body Text"/>
    <w:basedOn w:val="a"/>
    <w:link w:val="Char0"/>
    <w:unhideWhenUsed/>
    <w:qFormat/>
    <w:rsid w:val="002B5192"/>
    <w:pPr>
      <w:spacing w:after="0" w:line="240" w:lineRule="auto"/>
      <w:jc w:val="both"/>
    </w:pPr>
    <w:rPr>
      <w:rFonts w:ascii="Arial" w:eastAsia="Times New Roman" w:hAnsi="Arial" w:cs="Arial"/>
      <w:sz w:val="24"/>
      <w:szCs w:val="24"/>
      <w:lang w:eastAsia="el-GR"/>
    </w:rPr>
  </w:style>
  <w:style w:type="character" w:customStyle="1" w:styleId="Char0">
    <w:name w:val="Σώμα κειμένου Char"/>
    <w:basedOn w:val="a1"/>
    <w:link w:val="a0"/>
    <w:rsid w:val="002B5192"/>
    <w:rPr>
      <w:rFonts w:ascii="Arial" w:eastAsia="Times New Roman" w:hAnsi="Arial" w:cs="Arial"/>
      <w:sz w:val="24"/>
      <w:szCs w:val="24"/>
      <w:lang w:eastAsia="el-GR"/>
    </w:rPr>
  </w:style>
  <w:style w:type="character" w:customStyle="1" w:styleId="Bodytext2">
    <w:name w:val="Body text (2)_"/>
    <w:basedOn w:val="a1"/>
    <w:link w:val="Bodytext20"/>
    <w:locked/>
    <w:rsid w:val="002B5192"/>
    <w:rPr>
      <w:shd w:val="clear" w:color="auto" w:fill="FFFFFF"/>
    </w:rPr>
  </w:style>
  <w:style w:type="paragraph" w:customStyle="1" w:styleId="Bodytext20">
    <w:name w:val="Body text (2)"/>
    <w:basedOn w:val="a"/>
    <w:link w:val="Bodytext2"/>
    <w:rsid w:val="002B5192"/>
    <w:pPr>
      <w:widowControl w:val="0"/>
      <w:shd w:val="clear" w:color="auto" w:fill="FFFFFF"/>
      <w:spacing w:before="240" w:after="0" w:line="288" w:lineRule="exact"/>
      <w:ind w:firstLine="760"/>
      <w:jc w:val="both"/>
    </w:pPr>
  </w:style>
  <w:style w:type="paragraph" w:styleId="a5">
    <w:name w:val="Body Text Indent"/>
    <w:basedOn w:val="a"/>
    <w:link w:val="Char1"/>
    <w:unhideWhenUsed/>
    <w:rsid w:val="002B5192"/>
    <w:pPr>
      <w:spacing w:after="120"/>
      <w:ind w:left="283"/>
    </w:pPr>
  </w:style>
  <w:style w:type="character" w:customStyle="1" w:styleId="Char1">
    <w:name w:val="Σώμα κείμενου με εσοχή Char"/>
    <w:basedOn w:val="a1"/>
    <w:link w:val="a5"/>
    <w:rsid w:val="002B5192"/>
  </w:style>
  <w:style w:type="character" w:customStyle="1" w:styleId="2Char">
    <w:name w:val="Επικεφαλίδα 2 Char"/>
    <w:basedOn w:val="a1"/>
    <w:link w:val="2"/>
    <w:rsid w:val="002B5192"/>
    <w:rPr>
      <w:rFonts w:ascii="Liberation Serif" w:eastAsia="SimSun" w:hAnsi="Liberation Serif" w:cs="Lucida Sans"/>
      <w:b/>
      <w:bCs/>
      <w:kern w:val="2"/>
      <w:sz w:val="36"/>
      <w:szCs w:val="36"/>
      <w:lang w:eastAsia="zh-CN" w:bidi="hi-IN"/>
    </w:rPr>
  </w:style>
  <w:style w:type="paragraph" w:styleId="a6">
    <w:name w:val="Balloon Text"/>
    <w:basedOn w:val="a"/>
    <w:link w:val="Char2"/>
    <w:uiPriority w:val="99"/>
    <w:unhideWhenUsed/>
    <w:rsid w:val="002B5192"/>
    <w:pPr>
      <w:spacing w:after="0" w:line="240" w:lineRule="auto"/>
    </w:pPr>
    <w:rPr>
      <w:rFonts w:ascii="Tahoma" w:hAnsi="Tahoma" w:cs="Tahoma"/>
      <w:sz w:val="16"/>
      <w:szCs w:val="16"/>
    </w:rPr>
  </w:style>
  <w:style w:type="character" w:customStyle="1" w:styleId="Char2">
    <w:name w:val="Κείμενο πλαισίου Char"/>
    <w:basedOn w:val="a1"/>
    <w:link w:val="a6"/>
    <w:uiPriority w:val="99"/>
    <w:rsid w:val="002B5192"/>
    <w:rPr>
      <w:rFonts w:ascii="Tahoma" w:hAnsi="Tahoma" w:cs="Tahoma"/>
      <w:sz w:val="16"/>
      <w:szCs w:val="16"/>
    </w:rPr>
  </w:style>
  <w:style w:type="character" w:customStyle="1" w:styleId="apple-converted-space">
    <w:name w:val="apple-converted-space"/>
    <w:basedOn w:val="a1"/>
    <w:rsid w:val="002B5192"/>
  </w:style>
  <w:style w:type="paragraph" w:styleId="a7">
    <w:name w:val="footer"/>
    <w:basedOn w:val="a"/>
    <w:link w:val="Char3"/>
    <w:uiPriority w:val="99"/>
    <w:unhideWhenUsed/>
    <w:rsid w:val="00164E29"/>
    <w:pPr>
      <w:tabs>
        <w:tab w:val="center" w:pos="4153"/>
        <w:tab w:val="right" w:pos="8306"/>
      </w:tabs>
      <w:spacing w:after="0" w:line="240" w:lineRule="auto"/>
    </w:pPr>
  </w:style>
  <w:style w:type="character" w:customStyle="1" w:styleId="Char3">
    <w:name w:val="Υποσέλιδο Char"/>
    <w:basedOn w:val="a1"/>
    <w:link w:val="a7"/>
    <w:uiPriority w:val="99"/>
    <w:rsid w:val="00164E29"/>
  </w:style>
  <w:style w:type="table" w:styleId="a8">
    <w:name w:val="Table Grid"/>
    <w:basedOn w:val="a2"/>
    <w:rsid w:val="00164E2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1"/>
    <w:link w:val="6"/>
    <w:semiHidden/>
    <w:rsid w:val="00164E29"/>
    <w:rPr>
      <w:rFonts w:asciiTheme="majorHAnsi" w:eastAsiaTheme="majorEastAsia" w:hAnsiTheme="majorHAnsi" w:cstheme="majorBidi"/>
      <w:i/>
      <w:iCs/>
      <w:color w:val="243F60" w:themeColor="accent1" w:themeShade="7F"/>
    </w:rPr>
  </w:style>
  <w:style w:type="paragraph" w:customStyle="1" w:styleId="31">
    <w:name w:val="Σώμα κείμενου με εσοχή 31"/>
    <w:basedOn w:val="a"/>
    <w:rsid w:val="0016054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yle6">
    <w:name w:val="Style6"/>
    <w:basedOn w:val="a"/>
    <w:rsid w:val="00160545"/>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10">
    <w:name w:val="Τμήμα κειμένου1"/>
    <w:basedOn w:val="a"/>
    <w:rsid w:val="00160545"/>
    <w:pPr>
      <w:suppressAutoHyphens/>
      <w:spacing w:after="0" w:line="360" w:lineRule="auto"/>
      <w:ind w:left="-709" w:right="-709" w:firstLine="425"/>
      <w:jc w:val="both"/>
    </w:pPr>
    <w:rPr>
      <w:rFonts w:ascii="Times New Roman" w:eastAsia="Times New Roman" w:hAnsi="Times New Roman" w:cs="Times New Roman"/>
      <w:bCs/>
      <w:sz w:val="24"/>
      <w:szCs w:val="20"/>
      <w:lang w:eastAsia="ar-SA"/>
    </w:rPr>
  </w:style>
  <w:style w:type="character" w:customStyle="1" w:styleId="FontStyle42">
    <w:name w:val="Font Style42"/>
    <w:rsid w:val="00160545"/>
    <w:rPr>
      <w:rFonts w:ascii="Arial" w:hAnsi="Arial" w:cs="Arial" w:hint="default"/>
      <w:sz w:val="22"/>
      <w:szCs w:val="22"/>
    </w:rPr>
  </w:style>
  <w:style w:type="paragraph" w:styleId="a9">
    <w:name w:val="List Paragraph"/>
    <w:basedOn w:val="a"/>
    <w:link w:val="Char4"/>
    <w:uiPriority w:val="34"/>
    <w:qFormat/>
    <w:rsid w:val="00EE475E"/>
    <w:pPr>
      <w:ind w:left="720"/>
      <w:contextualSpacing/>
    </w:pPr>
  </w:style>
  <w:style w:type="character" w:customStyle="1" w:styleId="4Char">
    <w:name w:val="Επικεφαλίδα 4 Char"/>
    <w:basedOn w:val="a1"/>
    <w:link w:val="4"/>
    <w:rsid w:val="00A64871"/>
    <w:rPr>
      <w:rFonts w:asciiTheme="majorHAnsi" w:eastAsiaTheme="majorEastAsia" w:hAnsiTheme="majorHAnsi" w:cstheme="majorBidi"/>
      <w:b/>
      <w:bCs/>
      <w:i/>
      <w:iCs/>
      <w:color w:val="4F81BD" w:themeColor="accent1"/>
    </w:rPr>
  </w:style>
  <w:style w:type="paragraph" w:styleId="20">
    <w:name w:val="Body Text 2"/>
    <w:basedOn w:val="a"/>
    <w:link w:val="2Char0"/>
    <w:unhideWhenUsed/>
    <w:rsid w:val="00A64871"/>
    <w:pPr>
      <w:spacing w:after="120" w:line="480" w:lineRule="auto"/>
    </w:pPr>
  </w:style>
  <w:style w:type="character" w:customStyle="1" w:styleId="2Char0">
    <w:name w:val="Σώμα κείμενου 2 Char"/>
    <w:basedOn w:val="a1"/>
    <w:link w:val="20"/>
    <w:uiPriority w:val="99"/>
    <w:semiHidden/>
    <w:rsid w:val="00A64871"/>
  </w:style>
  <w:style w:type="character" w:customStyle="1" w:styleId="1Char">
    <w:name w:val="Επικεφαλίδα 1 Char"/>
    <w:aliases w:val="H1 Char,h1 Char,H11 Char,H12 Char,H111 Char,H13 Char,H112 Char,H14 Char,H113 Char,H15 Char,H114 Char,H16 Char,H115 Char,H17 Char,H116 Char,H18 Char,H117 Char,H19 Char,H118 Char,H110 Char,H119 Char,H120 Char,H1110 Char,CHAPTER 1 Char"/>
    <w:basedOn w:val="a1"/>
    <w:link w:val="1"/>
    <w:uiPriority w:val="9"/>
    <w:rsid w:val="00A64871"/>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1"/>
    <w:link w:val="3"/>
    <w:rsid w:val="00A64871"/>
    <w:rPr>
      <w:rFonts w:asciiTheme="majorHAnsi" w:eastAsiaTheme="majorEastAsia" w:hAnsiTheme="majorHAnsi" w:cstheme="majorBidi"/>
      <w:b/>
      <w:bCs/>
      <w:color w:val="4F81BD" w:themeColor="accent1"/>
    </w:rPr>
  </w:style>
  <w:style w:type="character" w:customStyle="1" w:styleId="5Char">
    <w:name w:val="Επικεφαλίδα 5 Char"/>
    <w:basedOn w:val="a1"/>
    <w:link w:val="5"/>
    <w:rsid w:val="00A64871"/>
    <w:rPr>
      <w:rFonts w:ascii="Times New Roman" w:eastAsia="Times New Roman" w:hAnsi="Times New Roman" w:cs="Times New Roman"/>
      <w:b/>
      <w:sz w:val="20"/>
      <w:szCs w:val="20"/>
      <w:u w:val="single"/>
      <w:lang w:eastAsia="el-GR"/>
    </w:rPr>
  </w:style>
  <w:style w:type="character" w:customStyle="1" w:styleId="7Char">
    <w:name w:val="Επικεφαλίδα 7 Char"/>
    <w:basedOn w:val="a1"/>
    <w:link w:val="7"/>
    <w:semiHidden/>
    <w:rsid w:val="00A64871"/>
    <w:rPr>
      <w:rFonts w:ascii="Calibri" w:eastAsia="Times New Roman" w:hAnsi="Calibri" w:cs="Times New Roman"/>
      <w:sz w:val="24"/>
      <w:szCs w:val="24"/>
      <w:lang w:eastAsia="el-GR"/>
    </w:rPr>
  </w:style>
  <w:style w:type="character" w:customStyle="1" w:styleId="8Char">
    <w:name w:val="Επικεφαλίδα 8 Char"/>
    <w:basedOn w:val="a1"/>
    <w:link w:val="8"/>
    <w:semiHidden/>
    <w:rsid w:val="00A64871"/>
    <w:rPr>
      <w:rFonts w:ascii="Times New Roman" w:eastAsia="Times New Roman" w:hAnsi="Times New Roman" w:cs="Times New Roman"/>
      <w:b/>
      <w:szCs w:val="20"/>
      <w:lang w:eastAsia="el-GR"/>
    </w:rPr>
  </w:style>
  <w:style w:type="character" w:customStyle="1" w:styleId="9Char">
    <w:name w:val="Επικεφαλίδα 9 Char"/>
    <w:basedOn w:val="a1"/>
    <w:link w:val="9"/>
    <w:semiHidden/>
    <w:rsid w:val="00A64871"/>
    <w:rPr>
      <w:rFonts w:ascii="Arial" w:eastAsia="Times New Roman" w:hAnsi="Arial" w:cs="Arial"/>
      <w:b/>
      <w:bCs/>
      <w:sz w:val="20"/>
      <w:szCs w:val="20"/>
      <w:lang w:eastAsia="el-GR"/>
    </w:rPr>
  </w:style>
  <w:style w:type="numbering" w:customStyle="1" w:styleId="11">
    <w:name w:val="Χωρίς λίστα1"/>
    <w:next w:val="a3"/>
    <w:uiPriority w:val="99"/>
    <w:semiHidden/>
    <w:rsid w:val="00A64871"/>
  </w:style>
  <w:style w:type="table" w:customStyle="1" w:styleId="12">
    <w:name w:val="Πλέγμα πίνακα1"/>
    <w:basedOn w:val="a2"/>
    <w:next w:val="a8"/>
    <w:uiPriority w:val="39"/>
    <w:rsid w:val="00A6487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A64871"/>
    <w:pPr>
      <w:spacing w:after="0"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A64871"/>
    <w:rPr>
      <w:color w:val="0000FF"/>
      <w:u w:val="single"/>
    </w:rPr>
  </w:style>
  <w:style w:type="character" w:styleId="aa">
    <w:name w:val="Strong"/>
    <w:uiPriority w:val="22"/>
    <w:qFormat/>
    <w:rsid w:val="00A64871"/>
    <w:rPr>
      <w:b/>
      <w:bCs/>
    </w:rPr>
  </w:style>
  <w:style w:type="table" w:customStyle="1" w:styleId="110">
    <w:name w:val="Πλέγμα πίνακα11"/>
    <w:basedOn w:val="a2"/>
    <w:next w:val="a8"/>
    <w:uiPriority w:val="39"/>
    <w:unhideWhenUsed/>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Σώμα κειμένου2"/>
    <w:basedOn w:val="a"/>
    <w:rsid w:val="00A64871"/>
    <w:pPr>
      <w:widowControl w:val="0"/>
      <w:shd w:val="clear" w:color="auto" w:fill="FFFFFF"/>
      <w:suppressAutoHyphens/>
      <w:spacing w:after="0" w:line="264" w:lineRule="exact"/>
      <w:jc w:val="both"/>
    </w:pPr>
    <w:rPr>
      <w:rFonts w:ascii="Calibri" w:eastAsia="Times New Roman" w:hAnsi="Calibri" w:cs="Calibri"/>
      <w:sz w:val="20"/>
      <w:szCs w:val="20"/>
      <w:shd w:val="clear" w:color="auto" w:fill="FFFFFF"/>
      <w:lang w:eastAsia="ar-SA"/>
    </w:rPr>
  </w:style>
  <w:style w:type="character" w:customStyle="1" w:styleId="ab">
    <w:name w:val="Ανεπίλυτη αναφορά"/>
    <w:uiPriority w:val="99"/>
    <w:semiHidden/>
    <w:unhideWhenUsed/>
    <w:rsid w:val="00A64871"/>
    <w:rPr>
      <w:color w:val="605E5C"/>
      <w:shd w:val="clear" w:color="auto" w:fill="E1DFDD"/>
    </w:rPr>
  </w:style>
  <w:style w:type="paragraph" w:styleId="ac">
    <w:name w:val="TOC Heading"/>
    <w:basedOn w:val="1"/>
    <w:next w:val="a"/>
    <w:uiPriority w:val="39"/>
    <w:unhideWhenUsed/>
    <w:qFormat/>
    <w:rsid w:val="00A64871"/>
    <w:pPr>
      <w:spacing w:before="240" w:line="259" w:lineRule="auto"/>
      <w:outlineLvl w:val="9"/>
    </w:pPr>
    <w:rPr>
      <w:rFonts w:ascii="Calibri Light" w:eastAsia="Times New Roman" w:hAnsi="Calibri Light" w:cs="Times New Roman"/>
      <w:b w:val="0"/>
      <w:bCs w:val="0"/>
      <w:color w:val="2F5496"/>
      <w:sz w:val="32"/>
      <w:szCs w:val="32"/>
      <w:lang w:eastAsia="el-GR"/>
    </w:rPr>
  </w:style>
  <w:style w:type="paragraph" w:styleId="22">
    <w:name w:val="toc 2"/>
    <w:basedOn w:val="a"/>
    <w:next w:val="a"/>
    <w:autoRedefine/>
    <w:uiPriority w:val="39"/>
    <w:unhideWhenUsed/>
    <w:rsid w:val="00A64871"/>
    <w:pPr>
      <w:spacing w:after="100" w:line="259" w:lineRule="auto"/>
      <w:ind w:left="220"/>
    </w:pPr>
    <w:rPr>
      <w:rFonts w:ascii="Calibri" w:eastAsia="Times New Roman" w:hAnsi="Calibri" w:cs="Times New Roman"/>
      <w:lang w:eastAsia="el-GR"/>
    </w:rPr>
  </w:style>
  <w:style w:type="paragraph" w:styleId="13">
    <w:name w:val="toc 1"/>
    <w:basedOn w:val="a"/>
    <w:next w:val="a"/>
    <w:autoRedefine/>
    <w:uiPriority w:val="39"/>
    <w:unhideWhenUsed/>
    <w:rsid w:val="00A64871"/>
    <w:pPr>
      <w:spacing w:after="100" w:line="259" w:lineRule="auto"/>
    </w:pPr>
    <w:rPr>
      <w:rFonts w:ascii="Calibri" w:eastAsia="Times New Roman" w:hAnsi="Calibri" w:cs="Times New Roman"/>
      <w:lang w:eastAsia="el-GR"/>
    </w:rPr>
  </w:style>
  <w:style w:type="paragraph" w:styleId="30">
    <w:name w:val="toc 3"/>
    <w:basedOn w:val="a"/>
    <w:next w:val="a"/>
    <w:autoRedefine/>
    <w:uiPriority w:val="39"/>
    <w:unhideWhenUsed/>
    <w:rsid w:val="00A64871"/>
    <w:pPr>
      <w:spacing w:after="100" w:line="259" w:lineRule="auto"/>
      <w:ind w:left="440"/>
    </w:pPr>
    <w:rPr>
      <w:rFonts w:ascii="Calibri" w:eastAsia="Times New Roman" w:hAnsi="Calibri" w:cs="Times New Roman"/>
      <w:lang w:eastAsia="el-GR"/>
    </w:rPr>
  </w:style>
  <w:style w:type="paragraph" w:styleId="ad">
    <w:name w:val="No Spacing"/>
    <w:link w:val="Char5"/>
    <w:uiPriority w:val="1"/>
    <w:qFormat/>
    <w:rsid w:val="00A64871"/>
    <w:pPr>
      <w:spacing w:after="0" w:line="240" w:lineRule="auto"/>
    </w:pPr>
    <w:rPr>
      <w:rFonts w:ascii="Calibri" w:eastAsia="Times New Roman" w:hAnsi="Calibri" w:cs="Times New Roman"/>
      <w:lang w:eastAsia="el-GR"/>
    </w:rPr>
  </w:style>
  <w:style w:type="character" w:customStyle="1" w:styleId="Char5">
    <w:name w:val="Χωρίς διάστιχο Char"/>
    <w:link w:val="ad"/>
    <w:uiPriority w:val="1"/>
    <w:rsid w:val="00A64871"/>
    <w:rPr>
      <w:rFonts w:ascii="Calibri" w:eastAsia="Times New Roman" w:hAnsi="Calibri" w:cs="Times New Roman"/>
      <w:lang w:eastAsia="el-GR"/>
    </w:rPr>
  </w:style>
  <w:style w:type="character" w:customStyle="1" w:styleId="Char4">
    <w:name w:val="Παράγραφος λίστας Char"/>
    <w:link w:val="a9"/>
    <w:uiPriority w:val="34"/>
    <w:rsid w:val="00A64871"/>
  </w:style>
  <w:style w:type="character" w:styleId="-0">
    <w:name w:val="FollowedHyperlink"/>
    <w:uiPriority w:val="99"/>
    <w:unhideWhenUsed/>
    <w:rsid w:val="00A64871"/>
    <w:rPr>
      <w:color w:val="800080"/>
      <w:u w:val="single"/>
    </w:rPr>
  </w:style>
  <w:style w:type="character" w:customStyle="1" w:styleId="1Char1">
    <w:name w:val="Επικεφαλίδα 1 Char1"/>
    <w:aliases w:val="H1 Char1,h1 Char1,H11 Char1,H12 Char1,H111 Char1,H13 Char1,H112 Char1,H14 Char1,H113 Char1,H15 Char1,H114 Char1,H16 Char1,H115 Char1,H17 Char1,H116 Char1,H18 Char1,H117 Char1,H19 Char1,H118 Char1,H110 Char1,H119 Char1,H120 Char1"/>
    <w:uiPriority w:val="9"/>
    <w:rsid w:val="00A64871"/>
    <w:rPr>
      <w:rFonts w:ascii="Cambria" w:eastAsia="Times New Roman" w:hAnsi="Cambria" w:cs="Times New Roman"/>
      <w:b/>
      <w:bCs/>
      <w:color w:val="365F91"/>
      <w:sz w:val="28"/>
      <w:szCs w:val="28"/>
      <w:lang w:eastAsia="el-GR"/>
    </w:rPr>
  </w:style>
  <w:style w:type="paragraph" w:styleId="ae">
    <w:name w:val="footnote text"/>
    <w:basedOn w:val="a"/>
    <w:link w:val="Char6"/>
    <w:uiPriority w:val="99"/>
    <w:semiHidden/>
    <w:unhideWhenUsed/>
    <w:rsid w:val="00A64871"/>
    <w:pPr>
      <w:spacing w:after="0" w:line="240" w:lineRule="auto"/>
      <w:jc w:val="both"/>
    </w:pPr>
    <w:rPr>
      <w:rFonts w:ascii="Times New Roman" w:eastAsia="Times New Roman" w:hAnsi="Times New Roman" w:cs="Times New Roman"/>
      <w:sz w:val="20"/>
      <w:szCs w:val="20"/>
      <w:lang w:eastAsia="el-GR"/>
    </w:rPr>
  </w:style>
  <w:style w:type="character" w:customStyle="1" w:styleId="Char6">
    <w:name w:val="Κείμενο υποσημείωσης Char"/>
    <w:basedOn w:val="a1"/>
    <w:link w:val="ae"/>
    <w:uiPriority w:val="99"/>
    <w:semiHidden/>
    <w:rsid w:val="00A64871"/>
    <w:rPr>
      <w:rFonts w:ascii="Times New Roman" w:eastAsia="Times New Roman" w:hAnsi="Times New Roman" w:cs="Times New Roman"/>
      <w:sz w:val="20"/>
      <w:szCs w:val="20"/>
      <w:lang w:eastAsia="el-GR"/>
    </w:rPr>
  </w:style>
  <w:style w:type="paragraph" w:styleId="af">
    <w:name w:val="annotation text"/>
    <w:basedOn w:val="a"/>
    <w:link w:val="Char7"/>
    <w:uiPriority w:val="99"/>
    <w:semiHidden/>
    <w:unhideWhenUsed/>
    <w:rsid w:val="00A64871"/>
    <w:pPr>
      <w:spacing w:after="0" w:line="240" w:lineRule="auto"/>
      <w:jc w:val="both"/>
    </w:pPr>
    <w:rPr>
      <w:rFonts w:ascii="Times New Roman" w:eastAsia="Times New Roman" w:hAnsi="Times New Roman" w:cs="Times New Roman"/>
      <w:sz w:val="20"/>
      <w:szCs w:val="20"/>
      <w:lang w:eastAsia="el-GR"/>
    </w:rPr>
  </w:style>
  <w:style w:type="character" w:customStyle="1" w:styleId="Char7">
    <w:name w:val="Κείμενο σχολίου Char"/>
    <w:basedOn w:val="a1"/>
    <w:link w:val="af"/>
    <w:uiPriority w:val="99"/>
    <w:semiHidden/>
    <w:rsid w:val="00A64871"/>
    <w:rPr>
      <w:rFonts w:ascii="Times New Roman" w:eastAsia="Times New Roman" w:hAnsi="Times New Roman" w:cs="Times New Roman"/>
      <w:sz w:val="20"/>
      <w:szCs w:val="20"/>
      <w:lang w:eastAsia="el-GR"/>
    </w:rPr>
  </w:style>
  <w:style w:type="paragraph" w:styleId="af0">
    <w:name w:val="caption"/>
    <w:basedOn w:val="a"/>
    <w:next w:val="a"/>
    <w:uiPriority w:val="35"/>
    <w:semiHidden/>
    <w:unhideWhenUsed/>
    <w:qFormat/>
    <w:rsid w:val="00A64871"/>
    <w:pPr>
      <w:spacing w:line="240" w:lineRule="auto"/>
      <w:jc w:val="both"/>
    </w:pPr>
    <w:rPr>
      <w:rFonts w:ascii="Times New Roman" w:eastAsia="Times New Roman" w:hAnsi="Times New Roman" w:cs="Times New Roman"/>
      <w:i/>
      <w:iCs/>
      <w:color w:val="1F497D"/>
      <w:sz w:val="18"/>
      <w:szCs w:val="18"/>
      <w:lang w:eastAsia="el-GR"/>
    </w:rPr>
  </w:style>
  <w:style w:type="paragraph" w:styleId="af1">
    <w:name w:val="table of figures"/>
    <w:basedOn w:val="a"/>
    <w:next w:val="a"/>
    <w:uiPriority w:val="99"/>
    <w:semiHidden/>
    <w:unhideWhenUsed/>
    <w:rsid w:val="00A64871"/>
    <w:pPr>
      <w:spacing w:after="0" w:line="240" w:lineRule="auto"/>
      <w:ind w:left="480" w:hanging="480"/>
    </w:pPr>
    <w:rPr>
      <w:rFonts w:ascii="Calibri" w:eastAsia="Times New Roman" w:hAnsi="Calibri" w:cs="Calibri"/>
      <w:caps/>
      <w:sz w:val="20"/>
      <w:szCs w:val="20"/>
      <w:lang w:eastAsia="el-GR"/>
    </w:rPr>
  </w:style>
  <w:style w:type="paragraph" w:styleId="af2">
    <w:name w:val="Title"/>
    <w:basedOn w:val="a"/>
    <w:next w:val="a"/>
    <w:link w:val="Char8"/>
    <w:uiPriority w:val="10"/>
    <w:qFormat/>
    <w:rsid w:val="00A6487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el-GR"/>
    </w:rPr>
  </w:style>
  <w:style w:type="character" w:customStyle="1" w:styleId="Char8">
    <w:name w:val="Τίτλος Char"/>
    <w:basedOn w:val="a1"/>
    <w:link w:val="af2"/>
    <w:uiPriority w:val="10"/>
    <w:rsid w:val="00A64871"/>
    <w:rPr>
      <w:rFonts w:ascii="Cambria" w:eastAsia="Times New Roman" w:hAnsi="Cambria" w:cs="Times New Roman"/>
      <w:color w:val="17365D"/>
      <w:spacing w:val="5"/>
      <w:kern w:val="28"/>
      <w:sz w:val="52"/>
      <w:szCs w:val="52"/>
      <w:lang w:eastAsia="el-GR"/>
    </w:rPr>
  </w:style>
  <w:style w:type="paragraph" w:styleId="af3">
    <w:name w:val="Subtitle"/>
    <w:basedOn w:val="a"/>
    <w:next w:val="a"/>
    <w:link w:val="Char9"/>
    <w:uiPriority w:val="11"/>
    <w:qFormat/>
    <w:rsid w:val="00A64871"/>
    <w:pPr>
      <w:spacing w:after="0" w:line="240" w:lineRule="auto"/>
      <w:jc w:val="center"/>
    </w:pPr>
    <w:rPr>
      <w:rFonts w:ascii="Cambria" w:eastAsia="Times New Roman" w:hAnsi="Cambria" w:cs="Times New Roman"/>
      <w:b/>
      <w:i/>
      <w:iCs/>
      <w:color w:val="4F81BD"/>
      <w:spacing w:val="15"/>
      <w:sz w:val="24"/>
      <w:szCs w:val="24"/>
      <w:lang w:eastAsia="el-GR"/>
    </w:rPr>
  </w:style>
  <w:style w:type="character" w:customStyle="1" w:styleId="Char9">
    <w:name w:val="Υπότιτλος Char"/>
    <w:basedOn w:val="a1"/>
    <w:link w:val="af3"/>
    <w:uiPriority w:val="11"/>
    <w:rsid w:val="00A64871"/>
    <w:rPr>
      <w:rFonts w:ascii="Cambria" w:eastAsia="Times New Roman" w:hAnsi="Cambria" w:cs="Times New Roman"/>
      <w:b/>
      <w:i/>
      <w:iCs/>
      <w:color w:val="4F81BD"/>
      <w:spacing w:val="15"/>
      <w:sz w:val="24"/>
      <w:szCs w:val="24"/>
      <w:lang w:eastAsia="el-GR"/>
    </w:rPr>
  </w:style>
  <w:style w:type="paragraph" w:styleId="af4">
    <w:name w:val="annotation subject"/>
    <w:basedOn w:val="af"/>
    <w:next w:val="af"/>
    <w:link w:val="Chara"/>
    <w:uiPriority w:val="99"/>
    <w:semiHidden/>
    <w:unhideWhenUsed/>
    <w:rsid w:val="00A64871"/>
    <w:rPr>
      <w:b/>
      <w:bCs/>
    </w:rPr>
  </w:style>
  <w:style w:type="character" w:customStyle="1" w:styleId="Chara">
    <w:name w:val="Θέμα σχολίου Char"/>
    <w:basedOn w:val="Char7"/>
    <w:link w:val="af4"/>
    <w:uiPriority w:val="99"/>
    <w:semiHidden/>
    <w:rsid w:val="00A64871"/>
    <w:rPr>
      <w:rFonts w:ascii="Times New Roman" w:eastAsia="Times New Roman" w:hAnsi="Times New Roman" w:cs="Times New Roman"/>
      <w:b/>
      <w:bCs/>
      <w:sz w:val="20"/>
      <w:szCs w:val="20"/>
      <w:lang w:eastAsia="el-GR"/>
    </w:rPr>
  </w:style>
  <w:style w:type="character" w:customStyle="1" w:styleId="1Char0">
    <w:name w:val="Στυλ1 Char"/>
    <w:link w:val="14"/>
    <w:locked/>
    <w:rsid w:val="00A64871"/>
    <w:rPr>
      <w:rFonts w:eastAsia="Times New Roman" w:cs="Aharoni"/>
      <w:b/>
      <w:color w:val="4A442A"/>
      <w:sz w:val="28"/>
      <w:szCs w:val="28"/>
    </w:rPr>
  </w:style>
  <w:style w:type="paragraph" w:customStyle="1" w:styleId="14">
    <w:name w:val="Στυλ1"/>
    <w:basedOn w:val="a"/>
    <w:link w:val="1Char0"/>
    <w:qFormat/>
    <w:rsid w:val="00A64871"/>
    <w:pPr>
      <w:spacing w:after="0" w:line="240" w:lineRule="auto"/>
      <w:jc w:val="center"/>
    </w:pPr>
    <w:rPr>
      <w:rFonts w:eastAsia="Times New Roman" w:cs="Aharoni"/>
      <w:b/>
      <w:color w:val="4A442A"/>
      <w:sz w:val="28"/>
      <w:szCs w:val="28"/>
    </w:rPr>
  </w:style>
  <w:style w:type="paragraph" w:customStyle="1" w:styleId="Standard">
    <w:name w:val="Standard"/>
    <w:rsid w:val="00A64871"/>
    <w:pPr>
      <w:suppressAutoHyphens/>
      <w:autoSpaceDN w:val="0"/>
      <w:spacing w:after="160" w:line="254" w:lineRule="auto"/>
    </w:pPr>
    <w:rPr>
      <w:rFonts w:ascii="Calibri" w:eastAsia="SimSun" w:hAnsi="Calibri" w:cs="Tahoma"/>
      <w:kern w:val="3"/>
    </w:rPr>
  </w:style>
  <w:style w:type="paragraph" w:customStyle="1" w:styleId="Textbody">
    <w:name w:val="Text body"/>
    <w:basedOn w:val="Standard"/>
    <w:rsid w:val="00A64871"/>
    <w:pPr>
      <w:spacing w:after="120"/>
    </w:pPr>
  </w:style>
  <w:style w:type="paragraph" w:customStyle="1" w:styleId="15">
    <w:name w:val="Επικεφαλίδα ΠΠ1"/>
    <w:basedOn w:val="1"/>
    <w:next w:val="a"/>
    <w:uiPriority w:val="39"/>
    <w:rsid w:val="00A64871"/>
    <w:pPr>
      <w:widowControl w:val="0"/>
      <w:autoSpaceDE w:val="0"/>
      <w:autoSpaceDN w:val="0"/>
      <w:adjustRightInd w:val="0"/>
      <w:ind w:right="567"/>
      <w:outlineLvl w:val="9"/>
    </w:pPr>
    <w:rPr>
      <w:rFonts w:ascii="Cambria" w:eastAsia="Times New Roman" w:hAnsi="Cambria" w:cs="Times New Roman"/>
      <w:bCs w:val="0"/>
      <w:color w:val="365F91"/>
    </w:rPr>
  </w:style>
  <w:style w:type="paragraph" w:customStyle="1" w:styleId="Default">
    <w:name w:val="Default"/>
    <w:rsid w:val="00A64871"/>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23">
    <w:name w:val="Παράγραφος λίστας2"/>
    <w:basedOn w:val="a"/>
    <w:uiPriority w:val="99"/>
    <w:rsid w:val="00A64871"/>
    <w:pPr>
      <w:spacing w:after="160" w:line="256" w:lineRule="auto"/>
      <w:ind w:left="720"/>
      <w:contextualSpacing/>
    </w:pPr>
    <w:rPr>
      <w:rFonts w:ascii="Calibri" w:eastAsia="Times New Roman" w:hAnsi="Calibri" w:cs="Times New Roman"/>
    </w:rPr>
  </w:style>
  <w:style w:type="paragraph" w:customStyle="1" w:styleId="TableParagraph">
    <w:name w:val="Table Paragraph"/>
    <w:basedOn w:val="a"/>
    <w:uiPriority w:val="1"/>
    <w:qFormat/>
    <w:rsid w:val="00A64871"/>
    <w:pPr>
      <w:widowControl w:val="0"/>
      <w:autoSpaceDE w:val="0"/>
      <w:autoSpaceDN w:val="0"/>
      <w:spacing w:after="0" w:line="240" w:lineRule="auto"/>
      <w:ind w:left="107"/>
    </w:pPr>
    <w:rPr>
      <w:rFonts w:ascii="Calibri" w:eastAsia="Calibri" w:hAnsi="Calibri" w:cs="Calibri"/>
      <w:lang w:eastAsia="el-GR"/>
    </w:rPr>
  </w:style>
  <w:style w:type="paragraph" w:customStyle="1" w:styleId="32">
    <w:name w:val="Παράγραφος λίστας3"/>
    <w:basedOn w:val="a"/>
    <w:uiPriority w:val="99"/>
    <w:rsid w:val="00A64871"/>
    <w:pPr>
      <w:spacing w:after="160" w:line="254" w:lineRule="auto"/>
      <w:ind w:left="720"/>
      <w:contextualSpacing/>
    </w:pPr>
    <w:rPr>
      <w:rFonts w:ascii="Calibri" w:eastAsia="Times New Roman" w:hAnsi="Calibri" w:cs="Times New Roman"/>
    </w:rPr>
  </w:style>
  <w:style w:type="character" w:styleId="af5">
    <w:name w:val="footnote reference"/>
    <w:uiPriority w:val="99"/>
    <w:semiHidden/>
    <w:unhideWhenUsed/>
    <w:rsid w:val="00A64871"/>
    <w:rPr>
      <w:vertAlign w:val="superscript"/>
    </w:rPr>
  </w:style>
  <w:style w:type="character" w:styleId="af6">
    <w:name w:val="annotation reference"/>
    <w:uiPriority w:val="99"/>
    <w:semiHidden/>
    <w:unhideWhenUsed/>
    <w:rsid w:val="00A64871"/>
    <w:rPr>
      <w:sz w:val="16"/>
      <w:szCs w:val="16"/>
    </w:rPr>
  </w:style>
  <w:style w:type="character" w:customStyle="1" w:styleId="tlid-translation">
    <w:name w:val="tlid-translation"/>
    <w:rsid w:val="00A64871"/>
  </w:style>
  <w:style w:type="character" w:customStyle="1" w:styleId="acopre">
    <w:name w:val="acopre"/>
    <w:rsid w:val="00A64871"/>
  </w:style>
  <w:style w:type="character" w:customStyle="1" w:styleId="d2edcug0">
    <w:name w:val="d2edcug0"/>
    <w:rsid w:val="00A64871"/>
  </w:style>
  <w:style w:type="table" w:styleId="af7">
    <w:name w:val="Light List"/>
    <w:basedOn w:val="a2"/>
    <w:uiPriority w:val="61"/>
    <w:rsid w:val="00A64871"/>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8">
    <w:name w:val="Light Grid"/>
    <w:basedOn w:val="a2"/>
    <w:uiPriority w:val="62"/>
    <w:rsid w:val="00A64871"/>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2">
    <w:name w:val="Medium Grid 2 Accent 2"/>
    <w:basedOn w:val="a2"/>
    <w:uiPriority w:val="68"/>
    <w:rsid w:val="00A648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
    <w:name w:val="Colorful Shading Accent 2"/>
    <w:basedOn w:val="a2"/>
    <w:uiPriority w:val="71"/>
    <w:rsid w:val="00A64871"/>
    <w:pPr>
      <w:spacing w:after="0" w:line="240" w:lineRule="auto"/>
    </w:pPr>
    <w:rPr>
      <w:rFonts w:ascii="Calibri" w:eastAsia="Calibri" w:hAnsi="Calibri" w:cs="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0">
    <w:name w:val="Colorful Grid Accent 2"/>
    <w:basedOn w:val="a2"/>
    <w:uiPriority w:val="73"/>
    <w:rsid w:val="00A64871"/>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4">
    <w:name w:val="Light Shading Accent 4"/>
    <w:basedOn w:val="a2"/>
    <w:uiPriority w:val="60"/>
    <w:rsid w:val="00A64871"/>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6">
    <w:name w:val="Medium List 1 Accent 6"/>
    <w:basedOn w:val="a2"/>
    <w:uiPriority w:val="65"/>
    <w:rsid w:val="00A64871"/>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idTable4-Accent51">
    <w:name w:val="Grid Table 4 - Accent 51"/>
    <w:basedOn w:val="a2"/>
    <w:uiPriority w:val="49"/>
    <w:rsid w:val="00A64871"/>
    <w:pPr>
      <w:spacing w:before="200" w:after="0" w:line="240" w:lineRule="auto"/>
    </w:pPr>
    <w:rPr>
      <w:rFonts w:ascii="Calibri" w:eastAsia="Times New Roman"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a2"/>
    <w:uiPriority w:val="49"/>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31">
    <w:name w:val="Grid Table 5 Dark - Accent 3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21">
    <w:name w:val="Πίνακας 5 με σκούρο πλέγμα - Έμφαση 2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5-61">
    <w:name w:val="Πίνακας 5 με σκούρο πλέγμα - Έμφαση 6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5-11">
    <w:name w:val="Πίνακας 5 με σκούρο πλέγμα - Έμφαση 1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41">
    <w:name w:val="Πίνακας 5 με σκούρο πλέγμα - Έμφαση 4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51">
    <w:name w:val="Πίνακας 5 με σκούρο πλέγμα1"/>
    <w:basedOn w:val="a2"/>
    <w:uiPriority w:val="50"/>
    <w:rsid w:val="00A64871"/>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4">
    <w:name w:val="Πλέγμα πίνακα2"/>
    <w:basedOn w:val="a2"/>
    <w:uiPriority w:val="59"/>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Πλέγμα πίνακα3"/>
    <w:basedOn w:val="a2"/>
    <w:uiPriority w:val="59"/>
    <w:rsid w:val="00A64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
    <w:name w:val="WWNum4"/>
    <w:rsid w:val="00A64871"/>
    <w:pPr>
      <w:numPr>
        <w:numId w:val="121"/>
      </w:numPr>
    </w:pPr>
  </w:style>
  <w:style w:type="numbering" w:customStyle="1" w:styleId="WWNum2">
    <w:name w:val="WWNum2"/>
    <w:rsid w:val="00A64871"/>
    <w:pPr>
      <w:numPr>
        <w:numId w:val="122"/>
      </w:numPr>
    </w:pPr>
  </w:style>
  <w:style w:type="character" w:customStyle="1" w:styleId="hidden-xs">
    <w:name w:val="hidden-xs"/>
    <w:basedOn w:val="a1"/>
    <w:uiPriority w:val="99"/>
    <w:rsid w:val="009F1C08"/>
    <w:rPr>
      <w:rFonts w:cs="Times New Roman"/>
    </w:rPr>
  </w:style>
  <w:style w:type="character" w:customStyle="1" w:styleId="span7">
    <w:name w:val="span7"/>
    <w:basedOn w:val="a1"/>
    <w:uiPriority w:val="99"/>
    <w:rsid w:val="009F1C08"/>
    <w:rPr>
      <w:rFonts w:cs="Times New Roman"/>
    </w:rPr>
  </w:style>
  <w:style w:type="table" w:customStyle="1" w:styleId="40">
    <w:name w:val="Πλέγμα πίνακα4"/>
    <w:basedOn w:val="a2"/>
    <w:next w:val="a8"/>
    <w:uiPriority w:val="99"/>
    <w:rsid w:val="009F1C0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uiPriority w:val="99"/>
    <w:rsid w:val="009F1C08"/>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l-GR"/>
    </w:rPr>
  </w:style>
  <w:style w:type="paragraph" w:customStyle="1" w:styleId="xl79">
    <w:name w:val="xl79"/>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0">
    <w:name w:val="xl80"/>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1">
    <w:name w:val="xl81"/>
    <w:basedOn w:val="a"/>
    <w:uiPriority w:val="99"/>
    <w:rsid w:val="009F1C08"/>
    <w:pP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82">
    <w:name w:val="xl82"/>
    <w:basedOn w:val="a"/>
    <w:uiPriority w:val="99"/>
    <w:rsid w:val="009F1C08"/>
    <w:pP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83">
    <w:name w:val="xl83"/>
    <w:basedOn w:val="a"/>
    <w:uiPriority w:val="99"/>
    <w:rsid w:val="009F1C08"/>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l-GR"/>
    </w:rPr>
  </w:style>
  <w:style w:type="paragraph" w:customStyle="1" w:styleId="xl84">
    <w:name w:val="xl84"/>
    <w:basedOn w:val="a"/>
    <w:uiPriority w:val="99"/>
    <w:rsid w:val="009F1C0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5">
    <w:name w:val="xl85"/>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86">
    <w:name w:val="xl86"/>
    <w:basedOn w:val="a"/>
    <w:uiPriority w:val="99"/>
    <w:rsid w:val="009F1C08"/>
    <w:pP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el-GR"/>
    </w:rPr>
  </w:style>
  <w:style w:type="paragraph" w:customStyle="1" w:styleId="xl87">
    <w:name w:val="xl8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8">
    <w:name w:val="xl8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u w:val="single"/>
      <w:lang w:eastAsia="el-GR"/>
    </w:rPr>
  </w:style>
  <w:style w:type="paragraph" w:customStyle="1" w:styleId="xl89">
    <w:name w:val="xl8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0">
    <w:name w:val="xl9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l-GR"/>
    </w:rPr>
  </w:style>
  <w:style w:type="paragraph" w:customStyle="1" w:styleId="xl91">
    <w:name w:val="xl9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l-GR"/>
    </w:rPr>
  </w:style>
  <w:style w:type="paragraph" w:customStyle="1" w:styleId="xl92">
    <w:name w:val="xl92"/>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l-GR"/>
    </w:rPr>
  </w:style>
  <w:style w:type="paragraph" w:customStyle="1" w:styleId="xl94">
    <w:name w:val="xl94"/>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l-GR"/>
    </w:rPr>
  </w:style>
  <w:style w:type="paragraph" w:customStyle="1" w:styleId="xl95">
    <w:name w:val="xl9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96">
    <w:name w:val="xl9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97">
    <w:name w:val="xl9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8">
    <w:name w:val="xl9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99">
    <w:name w:val="xl9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0">
    <w:name w:val="xl10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1">
    <w:name w:val="xl10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02">
    <w:name w:val="xl102"/>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03">
    <w:name w:val="xl10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104">
    <w:name w:val="xl104"/>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5">
    <w:name w:val="xl10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106">
    <w:name w:val="xl10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l-GR"/>
    </w:rPr>
  </w:style>
  <w:style w:type="paragraph" w:customStyle="1" w:styleId="xl107">
    <w:name w:val="xl10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08">
    <w:name w:val="xl10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109">
    <w:name w:val="xl10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110">
    <w:name w:val="xl11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11">
    <w:name w:val="xl111"/>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l-GR"/>
    </w:rPr>
  </w:style>
  <w:style w:type="paragraph" w:customStyle="1" w:styleId="xl112">
    <w:name w:val="xl112"/>
    <w:basedOn w:val="a"/>
    <w:uiPriority w:val="99"/>
    <w:rsid w:val="009F1C08"/>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13">
    <w:name w:val="xl113"/>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14">
    <w:name w:val="xl114"/>
    <w:basedOn w:val="a"/>
    <w:uiPriority w:val="99"/>
    <w:rsid w:val="009F1C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5">
    <w:name w:val="xl115"/>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116">
    <w:name w:val="xl116"/>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7">
    <w:name w:val="xl117"/>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18">
    <w:name w:val="xl118"/>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19">
    <w:name w:val="xl119"/>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20">
    <w:name w:val="xl120"/>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21">
    <w:name w:val="xl121"/>
    <w:basedOn w:val="a"/>
    <w:uiPriority w:val="99"/>
    <w:rsid w:val="009F1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l-GR"/>
    </w:rPr>
  </w:style>
  <w:style w:type="paragraph" w:customStyle="1" w:styleId="xl122">
    <w:name w:val="xl122"/>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el-GR"/>
    </w:rPr>
  </w:style>
  <w:style w:type="paragraph" w:customStyle="1" w:styleId="xl123">
    <w:name w:val="xl123"/>
    <w:basedOn w:val="a"/>
    <w:uiPriority w:val="99"/>
    <w:rsid w:val="009F1C08"/>
    <w:pPr>
      <w:spacing w:before="100" w:beforeAutospacing="1" w:after="100" w:afterAutospacing="1" w:line="240" w:lineRule="auto"/>
      <w:jc w:val="center"/>
    </w:pPr>
    <w:rPr>
      <w:rFonts w:ascii="Times New Roman" w:eastAsia="Times New Roman" w:hAnsi="Times New Roman" w:cs="Times New Roman"/>
      <w:b/>
      <w:bCs/>
      <w:color w:val="000000"/>
      <w:sz w:val="48"/>
      <w:szCs w:val="48"/>
      <w:u w:val="single"/>
      <w:lang w:eastAsia="el-GR"/>
    </w:rPr>
  </w:style>
  <w:style w:type="paragraph" w:customStyle="1" w:styleId="xl124">
    <w:name w:val="xl124"/>
    <w:basedOn w:val="a"/>
    <w:uiPriority w:val="99"/>
    <w:rsid w:val="009F1C0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40"/>
      <w:szCs w:val="40"/>
      <w:u w:val="single"/>
      <w:lang w:eastAsia="el-GR"/>
    </w:rPr>
  </w:style>
  <w:style w:type="character" w:customStyle="1" w:styleId="library-title">
    <w:name w:val="library-title"/>
    <w:basedOn w:val="a1"/>
    <w:uiPriority w:val="99"/>
    <w:rsid w:val="009F1C08"/>
    <w:rPr>
      <w:rFonts w:cs="Times New Roman"/>
    </w:rPr>
  </w:style>
  <w:style w:type="paragraph" w:styleId="25">
    <w:name w:val="Body Text Indent 2"/>
    <w:basedOn w:val="a"/>
    <w:link w:val="2Char1"/>
    <w:uiPriority w:val="99"/>
    <w:rsid w:val="009F1C08"/>
    <w:pPr>
      <w:spacing w:after="0" w:line="240" w:lineRule="auto"/>
      <w:ind w:firstLine="539"/>
      <w:jc w:val="both"/>
    </w:pPr>
    <w:rPr>
      <w:rFonts w:ascii="Arial" w:eastAsia="Times New Roman" w:hAnsi="Arial" w:cs="Arial"/>
      <w:sz w:val="24"/>
      <w:szCs w:val="24"/>
      <w:lang w:eastAsia="el-GR"/>
    </w:rPr>
  </w:style>
  <w:style w:type="character" w:customStyle="1" w:styleId="2Char1">
    <w:name w:val="Σώμα κείμενου με εσοχή 2 Char"/>
    <w:basedOn w:val="a1"/>
    <w:link w:val="25"/>
    <w:uiPriority w:val="99"/>
    <w:rsid w:val="009F1C08"/>
    <w:rPr>
      <w:rFonts w:ascii="Arial" w:eastAsia="Times New Roman" w:hAnsi="Arial" w:cs="Arial"/>
      <w:sz w:val="24"/>
      <w:szCs w:val="24"/>
      <w:lang w:eastAsia="el-GR"/>
    </w:rPr>
  </w:style>
  <w:style w:type="paragraph" w:styleId="af9">
    <w:name w:val="Plain Text"/>
    <w:basedOn w:val="a"/>
    <w:link w:val="Charb"/>
    <w:uiPriority w:val="99"/>
    <w:rsid w:val="009F1C08"/>
    <w:pPr>
      <w:spacing w:after="0" w:line="240" w:lineRule="auto"/>
    </w:pPr>
    <w:rPr>
      <w:rFonts w:ascii="Courier New" w:eastAsia="Times New Roman" w:hAnsi="Courier New" w:cs="Courier New"/>
      <w:sz w:val="20"/>
      <w:szCs w:val="20"/>
      <w:lang w:eastAsia="el-GR"/>
    </w:rPr>
  </w:style>
  <w:style w:type="character" w:customStyle="1" w:styleId="Charb">
    <w:name w:val="Απλό κείμενο Char"/>
    <w:basedOn w:val="a1"/>
    <w:link w:val="af9"/>
    <w:uiPriority w:val="99"/>
    <w:rsid w:val="009F1C08"/>
    <w:rPr>
      <w:rFonts w:ascii="Courier New" w:eastAsia="Times New Roman" w:hAnsi="Courier New" w:cs="Courier New"/>
      <w:sz w:val="20"/>
      <w:szCs w:val="20"/>
      <w:lang w:eastAsia="el-GR"/>
    </w:rPr>
  </w:style>
  <w:style w:type="character" w:customStyle="1" w:styleId="ng-scope">
    <w:name w:val="ng-scope"/>
    <w:basedOn w:val="a1"/>
    <w:uiPriority w:val="99"/>
    <w:rsid w:val="009F1C08"/>
    <w:rPr>
      <w:rFonts w:cs="Times New Roman"/>
    </w:rPr>
  </w:style>
  <w:style w:type="table" w:customStyle="1" w:styleId="50">
    <w:name w:val="Πλέγμα πίνακα5"/>
    <w:basedOn w:val="a2"/>
    <w:next w:val="a8"/>
    <w:uiPriority w:val="99"/>
    <w:rsid w:val="004C7E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8932">
      <w:bodyDiv w:val="1"/>
      <w:marLeft w:val="0"/>
      <w:marRight w:val="0"/>
      <w:marTop w:val="0"/>
      <w:marBottom w:val="0"/>
      <w:divBdr>
        <w:top w:val="none" w:sz="0" w:space="0" w:color="auto"/>
        <w:left w:val="none" w:sz="0" w:space="0" w:color="auto"/>
        <w:bottom w:val="none" w:sz="0" w:space="0" w:color="auto"/>
        <w:right w:val="none" w:sz="0" w:space="0" w:color="auto"/>
      </w:divBdr>
    </w:div>
    <w:div w:id="255283421">
      <w:bodyDiv w:val="1"/>
      <w:marLeft w:val="0"/>
      <w:marRight w:val="0"/>
      <w:marTop w:val="0"/>
      <w:marBottom w:val="0"/>
      <w:divBdr>
        <w:top w:val="none" w:sz="0" w:space="0" w:color="auto"/>
        <w:left w:val="none" w:sz="0" w:space="0" w:color="auto"/>
        <w:bottom w:val="none" w:sz="0" w:space="0" w:color="auto"/>
        <w:right w:val="none" w:sz="0" w:space="0" w:color="auto"/>
      </w:divBdr>
    </w:div>
    <w:div w:id="349841514">
      <w:bodyDiv w:val="1"/>
      <w:marLeft w:val="0"/>
      <w:marRight w:val="0"/>
      <w:marTop w:val="0"/>
      <w:marBottom w:val="0"/>
      <w:divBdr>
        <w:top w:val="none" w:sz="0" w:space="0" w:color="auto"/>
        <w:left w:val="none" w:sz="0" w:space="0" w:color="auto"/>
        <w:bottom w:val="none" w:sz="0" w:space="0" w:color="auto"/>
        <w:right w:val="none" w:sz="0" w:space="0" w:color="auto"/>
      </w:divBdr>
    </w:div>
    <w:div w:id="415247785">
      <w:bodyDiv w:val="1"/>
      <w:marLeft w:val="0"/>
      <w:marRight w:val="0"/>
      <w:marTop w:val="0"/>
      <w:marBottom w:val="0"/>
      <w:divBdr>
        <w:top w:val="none" w:sz="0" w:space="0" w:color="auto"/>
        <w:left w:val="none" w:sz="0" w:space="0" w:color="auto"/>
        <w:bottom w:val="none" w:sz="0" w:space="0" w:color="auto"/>
        <w:right w:val="none" w:sz="0" w:space="0" w:color="auto"/>
      </w:divBdr>
    </w:div>
    <w:div w:id="438570802">
      <w:bodyDiv w:val="1"/>
      <w:marLeft w:val="0"/>
      <w:marRight w:val="0"/>
      <w:marTop w:val="0"/>
      <w:marBottom w:val="0"/>
      <w:divBdr>
        <w:top w:val="none" w:sz="0" w:space="0" w:color="auto"/>
        <w:left w:val="none" w:sz="0" w:space="0" w:color="auto"/>
        <w:bottom w:val="none" w:sz="0" w:space="0" w:color="auto"/>
        <w:right w:val="none" w:sz="0" w:space="0" w:color="auto"/>
      </w:divBdr>
    </w:div>
    <w:div w:id="456800014">
      <w:bodyDiv w:val="1"/>
      <w:marLeft w:val="0"/>
      <w:marRight w:val="0"/>
      <w:marTop w:val="0"/>
      <w:marBottom w:val="0"/>
      <w:divBdr>
        <w:top w:val="none" w:sz="0" w:space="0" w:color="auto"/>
        <w:left w:val="none" w:sz="0" w:space="0" w:color="auto"/>
        <w:bottom w:val="none" w:sz="0" w:space="0" w:color="auto"/>
        <w:right w:val="none" w:sz="0" w:space="0" w:color="auto"/>
      </w:divBdr>
    </w:div>
    <w:div w:id="473135244">
      <w:bodyDiv w:val="1"/>
      <w:marLeft w:val="0"/>
      <w:marRight w:val="0"/>
      <w:marTop w:val="0"/>
      <w:marBottom w:val="0"/>
      <w:divBdr>
        <w:top w:val="none" w:sz="0" w:space="0" w:color="auto"/>
        <w:left w:val="none" w:sz="0" w:space="0" w:color="auto"/>
        <w:bottom w:val="none" w:sz="0" w:space="0" w:color="auto"/>
        <w:right w:val="none" w:sz="0" w:space="0" w:color="auto"/>
      </w:divBdr>
    </w:div>
    <w:div w:id="479201290">
      <w:bodyDiv w:val="1"/>
      <w:marLeft w:val="0"/>
      <w:marRight w:val="0"/>
      <w:marTop w:val="0"/>
      <w:marBottom w:val="0"/>
      <w:divBdr>
        <w:top w:val="none" w:sz="0" w:space="0" w:color="auto"/>
        <w:left w:val="none" w:sz="0" w:space="0" w:color="auto"/>
        <w:bottom w:val="none" w:sz="0" w:space="0" w:color="auto"/>
        <w:right w:val="none" w:sz="0" w:space="0" w:color="auto"/>
      </w:divBdr>
    </w:div>
    <w:div w:id="504171917">
      <w:bodyDiv w:val="1"/>
      <w:marLeft w:val="0"/>
      <w:marRight w:val="0"/>
      <w:marTop w:val="0"/>
      <w:marBottom w:val="0"/>
      <w:divBdr>
        <w:top w:val="none" w:sz="0" w:space="0" w:color="auto"/>
        <w:left w:val="none" w:sz="0" w:space="0" w:color="auto"/>
        <w:bottom w:val="none" w:sz="0" w:space="0" w:color="auto"/>
        <w:right w:val="none" w:sz="0" w:space="0" w:color="auto"/>
      </w:divBdr>
    </w:div>
    <w:div w:id="526674789">
      <w:bodyDiv w:val="1"/>
      <w:marLeft w:val="0"/>
      <w:marRight w:val="0"/>
      <w:marTop w:val="0"/>
      <w:marBottom w:val="0"/>
      <w:divBdr>
        <w:top w:val="none" w:sz="0" w:space="0" w:color="auto"/>
        <w:left w:val="none" w:sz="0" w:space="0" w:color="auto"/>
        <w:bottom w:val="none" w:sz="0" w:space="0" w:color="auto"/>
        <w:right w:val="none" w:sz="0" w:space="0" w:color="auto"/>
      </w:divBdr>
    </w:div>
    <w:div w:id="583956876">
      <w:bodyDiv w:val="1"/>
      <w:marLeft w:val="0"/>
      <w:marRight w:val="0"/>
      <w:marTop w:val="0"/>
      <w:marBottom w:val="0"/>
      <w:divBdr>
        <w:top w:val="none" w:sz="0" w:space="0" w:color="auto"/>
        <w:left w:val="none" w:sz="0" w:space="0" w:color="auto"/>
        <w:bottom w:val="none" w:sz="0" w:space="0" w:color="auto"/>
        <w:right w:val="none" w:sz="0" w:space="0" w:color="auto"/>
      </w:divBdr>
    </w:div>
    <w:div w:id="719474211">
      <w:bodyDiv w:val="1"/>
      <w:marLeft w:val="0"/>
      <w:marRight w:val="0"/>
      <w:marTop w:val="0"/>
      <w:marBottom w:val="0"/>
      <w:divBdr>
        <w:top w:val="none" w:sz="0" w:space="0" w:color="auto"/>
        <w:left w:val="none" w:sz="0" w:space="0" w:color="auto"/>
        <w:bottom w:val="none" w:sz="0" w:space="0" w:color="auto"/>
        <w:right w:val="none" w:sz="0" w:space="0" w:color="auto"/>
      </w:divBdr>
    </w:div>
    <w:div w:id="854728641">
      <w:bodyDiv w:val="1"/>
      <w:marLeft w:val="0"/>
      <w:marRight w:val="0"/>
      <w:marTop w:val="0"/>
      <w:marBottom w:val="0"/>
      <w:divBdr>
        <w:top w:val="none" w:sz="0" w:space="0" w:color="auto"/>
        <w:left w:val="none" w:sz="0" w:space="0" w:color="auto"/>
        <w:bottom w:val="none" w:sz="0" w:space="0" w:color="auto"/>
        <w:right w:val="none" w:sz="0" w:space="0" w:color="auto"/>
      </w:divBdr>
    </w:div>
    <w:div w:id="861284769">
      <w:bodyDiv w:val="1"/>
      <w:marLeft w:val="0"/>
      <w:marRight w:val="0"/>
      <w:marTop w:val="0"/>
      <w:marBottom w:val="0"/>
      <w:divBdr>
        <w:top w:val="none" w:sz="0" w:space="0" w:color="auto"/>
        <w:left w:val="none" w:sz="0" w:space="0" w:color="auto"/>
        <w:bottom w:val="none" w:sz="0" w:space="0" w:color="auto"/>
        <w:right w:val="none" w:sz="0" w:space="0" w:color="auto"/>
      </w:divBdr>
    </w:div>
    <w:div w:id="911938013">
      <w:bodyDiv w:val="1"/>
      <w:marLeft w:val="0"/>
      <w:marRight w:val="0"/>
      <w:marTop w:val="0"/>
      <w:marBottom w:val="0"/>
      <w:divBdr>
        <w:top w:val="none" w:sz="0" w:space="0" w:color="auto"/>
        <w:left w:val="none" w:sz="0" w:space="0" w:color="auto"/>
        <w:bottom w:val="none" w:sz="0" w:space="0" w:color="auto"/>
        <w:right w:val="none" w:sz="0" w:space="0" w:color="auto"/>
      </w:divBdr>
    </w:div>
    <w:div w:id="992756276">
      <w:bodyDiv w:val="1"/>
      <w:marLeft w:val="0"/>
      <w:marRight w:val="0"/>
      <w:marTop w:val="0"/>
      <w:marBottom w:val="0"/>
      <w:divBdr>
        <w:top w:val="none" w:sz="0" w:space="0" w:color="auto"/>
        <w:left w:val="none" w:sz="0" w:space="0" w:color="auto"/>
        <w:bottom w:val="none" w:sz="0" w:space="0" w:color="auto"/>
        <w:right w:val="none" w:sz="0" w:space="0" w:color="auto"/>
      </w:divBdr>
    </w:div>
    <w:div w:id="1022438155">
      <w:bodyDiv w:val="1"/>
      <w:marLeft w:val="0"/>
      <w:marRight w:val="0"/>
      <w:marTop w:val="0"/>
      <w:marBottom w:val="0"/>
      <w:divBdr>
        <w:top w:val="none" w:sz="0" w:space="0" w:color="auto"/>
        <w:left w:val="none" w:sz="0" w:space="0" w:color="auto"/>
        <w:bottom w:val="none" w:sz="0" w:space="0" w:color="auto"/>
        <w:right w:val="none" w:sz="0" w:space="0" w:color="auto"/>
      </w:divBdr>
    </w:div>
    <w:div w:id="1102652471">
      <w:bodyDiv w:val="1"/>
      <w:marLeft w:val="0"/>
      <w:marRight w:val="0"/>
      <w:marTop w:val="0"/>
      <w:marBottom w:val="0"/>
      <w:divBdr>
        <w:top w:val="none" w:sz="0" w:space="0" w:color="auto"/>
        <w:left w:val="none" w:sz="0" w:space="0" w:color="auto"/>
        <w:bottom w:val="none" w:sz="0" w:space="0" w:color="auto"/>
        <w:right w:val="none" w:sz="0" w:space="0" w:color="auto"/>
      </w:divBdr>
    </w:div>
    <w:div w:id="1137836126">
      <w:bodyDiv w:val="1"/>
      <w:marLeft w:val="0"/>
      <w:marRight w:val="0"/>
      <w:marTop w:val="0"/>
      <w:marBottom w:val="0"/>
      <w:divBdr>
        <w:top w:val="none" w:sz="0" w:space="0" w:color="auto"/>
        <w:left w:val="none" w:sz="0" w:space="0" w:color="auto"/>
        <w:bottom w:val="none" w:sz="0" w:space="0" w:color="auto"/>
        <w:right w:val="none" w:sz="0" w:space="0" w:color="auto"/>
      </w:divBdr>
    </w:div>
    <w:div w:id="1153331955">
      <w:bodyDiv w:val="1"/>
      <w:marLeft w:val="0"/>
      <w:marRight w:val="0"/>
      <w:marTop w:val="0"/>
      <w:marBottom w:val="0"/>
      <w:divBdr>
        <w:top w:val="none" w:sz="0" w:space="0" w:color="auto"/>
        <w:left w:val="none" w:sz="0" w:space="0" w:color="auto"/>
        <w:bottom w:val="none" w:sz="0" w:space="0" w:color="auto"/>
        <w:right w:val="none" w:sz="0" w:space="0" w:color="auto"/>
      </w:divBdr>
    </w:div>
    <w:div w:id="1185747743">
      <w:bodyDiv w:val="1"/>
      <w:marLeft w:val="0"/>
      <w:marRight w:val="0"/>
      <w:marTop w:val="0"/>
      <w:marBottom w:val="0"/>
      <w:divBdr>
        <w:top w:val="none" w:sz="0" w:space="0" w:color="auto"/>
        <w:left w:val="none" w:sz="0" w:space="0" w:color="auto"/>
        <w:bottom w:val="none" w:sz="0" w:space="0" w:color="auto"/>
        <w:right w:val="none" w:sz="0" w:space="0" w:color="auto"/>
      </w:divBdr>
    </w:div>
    <w:div w:id="1198085387">
      <w:bodyDiv w:val="1"/>
      <w:marLeft w:val="0"/>
      <w:marRight w:val="0"/>
      <w:marTop w:val="0"/>
      <w:marBottom w:val="0"/>
      <w:divBdr>
        <w:top w:val="none" w:sz="0" w:space="0" w:color="auto"/>
        <w:left w:val="none" w:sz="0" w:space="0" w:color="auto"/>
        <w:bottom w:val="none" w:sz="0" w:space="0" w:color="auto"/>
        <w:right w:val="none" w:sz="0" w:space="0" w:color="auto"/>
      </w:divBdr>
    </w:div>
    <w:div w:id="1209608676">
      <w:bodyDiv w:val="1"/>
      <w:marLeft w:val="0"/>
      <w:marRight w:val="0"/>
      <w:marTop w:val="0"/>
      <w:marBottom w:val="0"/>
      <w:divBdr>
        <w:top w:val="none" w:sz="0" w:space="0" w:color="auto"/>
        <w:left w:val="none" w:sz="0" w:space="0" w:color="auto"/>
        <w:bottom w:val="none" w:sz="0" w:space="0" w:color="auto"/>
        <w:right w:val="none" w:sz="0" w:space="0" w:color="auto"/>
      </w:divBdr>
    </w:div>
    <w:div w:id="1341733099">
      <w:bodyDiv w:val="1"/>
      <w:marLeft w:val="0"/>
      <w:marRight w:val="0"/>
      <w:marTop w:val="0"/>
      <w:marBottom w:val="0"/>
      <w:divBdr>
        <w:top w:val="none" w:sz="0" w:space="0" w:color="auto"/>
        <w:left w:val="none" w:sz="0" w:space="0" w:color="auto"/>
        <w:bottom w:val="none" w:sz="0" w:space="0" w:color="auto"/>
        <w:right w:val="none" w:sz="0" w:space="0" w:color="auto"/>
      </w:divBdr>
    </w:div>
    <w:div w:id="1362777864">
      <w:bodyDiv w:val="1"/>
      <w:marLeft w:val="0"/>
      <w:marRight w:val="0"/>
      <w:marTop w:val="0"/>
      <w:marBottom w:val="0"/>
      <w:divBdr>
        <w:top w:val="none" w:sz="0" w:space="0" w:color="auto"/>
        <w:left w:val="none" w:sz="0" w:space="0" w:color="auto"/>
        <w:bottom w:val="none" w:sz="0" w:space="0" w:color="auto"/>
        <w:right w:val="none" w:sz="0" w:space="0" w:color="auto"/>
      </w:divBdr>
    </w:div>
    <w:div w:id="1409182788">
      <w:bodyDiv w:val="1"/>
      <w:marLeft w:val="0"/>
      <w:marRight w:val="0"/>
      <w:marTop w:val="0"/>
      <w:marBottom w:val="0"/>
      <w:divBdr>
        <w:top w:val="none" w:sz="0" w:space="0" w:color="auto"/>
        <w:left w:val="none" w:sz="0" w:space="0" w:color="auto"/>
        <w:bottom w:val="none" w:sz="0" w:space="0" w:color="auto"/>
        <w:right w:val="none" w:sz="0" w:space="0" w:color="auto"/>
      </w:divBdr>
    </w:div>
    <w:div w:id="1424912255">
      <w:bodyDiv w:val="1"/>
      <w:marLeft w:val="0"/>
      <w:marRight w:val="0"/>
      <w:marTop w:val="0"/>
      <w:marBottom w:val="0"/>
      <w:divBdr>
        <w:top w:val="none" w:sz="0" w:space="0" w:color="auto"/>
        <w:left w:val="none" w:sz="0" w:space="0" w:color="auto"/>
        <w:bottom w:val="none" w:sz="0" w:space="0" w:color="auto"/>
        <w:right w:val="none" w:sz="0" w:space="0" w:color="auto"/>
      </w:divBdr>
    </w:div>
    <w:div w:id="1654211942">
      <w:bodyDiv w:val="1"/>
      <w:marLeft w:val="0"/>
      <w:marRight w:val="0"/>
      <w:marTop w:val="0"/>
      <w:marBottom w:val="0"/>
      <w:divBdr>
        <w:top w:val="none" w:sz="0" w:space="0" w:color="auto"/>
        <w:left w:val="none" w:sz="0" w:space="0" w:color="auto"/>
        <w:bottom w:val="none" w:sz="0" w:space="0" w:color="auto"/>
        <w:right w:val="none" w:sz="0" w:space="0" w:color="auto"/>
      </w:divBdr>
    </w:div>
    <w:div w:id="1724284757">
      <w:bodyDiv w:val="1"/>
      <w:marLeft w:val="0"/>
      <w:marRight w:val="0"/>
      <w:marTop w:val="0"/>
      <w:marBottom w:val="0"/>
      <w:divBdr>
        <w:top w:val="none" w:sz="0" w:space="0" w:color="auto"/>
        <w:left w:val="none" w:sz="0" w:space="0" w:color="auto"/>
        <w:bottom w:val="none" w:sz="0" w:space="0" w:color="auto"/>
        <w:right w:val="none" w:sz="0" w:space="0" w:color="auto"/>
      </w:divBdr>
    </w:div>
    <w:div w:id="1883444180">
      <w:bodyDiv w:val="1"/>
      <w:marLeft w:val="0"/>
      <w:marRight w:val="0"/>
      <w:marTop w:val="0"/>
      <w:marBottom w:val="0"/>
      <w:divBdr>
        <w:top w:val="none" w:sz="0" w:space="0" w:color="auto"/>
        <w:left w:val="none" w:sz="0" w:space="0" w:color="auto"/>
        <w:bottom w:val="none" w:sz="0" w:space="0" w:color="auto"/>
        <w:right w:val="none" w:sz="0" w:space="0" w:color="auto"/>
      </w:divBdr>
    </w:div>
    <w:div w:id="1918202094">
      <w:bodyDiv w:val="1"/>
      <w:marLeft w:val="0"/>
      <w:marRight w:val="0"/>
      <w:marTop w:val="0"/>
      <w:marBottom w:val="0"/>
      <w:divBdr>
        <w:top w:val="none" w:sz="0" w:space="0" w:color="auto"/>
        <w:left w:val="none" w:sz="0" w:space="0" w:color="auto"/>
        <w:bottom w:val="none" w:sz="0" w:space="0" w:color="auto"/>
        <w:right w:val="none" w:sz="0" w:space="0" w:color="auto"/>
      </w:divBdr>
    </w:div>
    <w:div w:id="1962103029">
      <w:bodyDiv w:val="1"/>
      <w:marLeft w:val="0"/>
      <w:marRight w:val="0"/>
      <w:marTop w:val="0"/>
      <w:marBottom w:val="0"/>
      <w:divBdr>
        <w:top w:val="none" w:sz="0" w:space="0" w:color="auto"/>
        <w:left w:val="none" w:sz="0" w:space="0" w:color="auto"/>
        <w:bottom w:val="none" w:sz="0" w:space="0" w:color="auto"/>
        <w:right w:val="none" w:sz="0" w:space="0" w:color="auto"/>
      </w:divBdr>
    </w:div>
    <w:div w:id="1979846456">
      <w:bodyDiv w:val="1"/>
      <w:marLeft w:val="0"/>
      <w:marRight w:val="0"/>
      <w:marTop w:val="0"/>
      <w:marBottom w:val="0"/>
      <w:divBdr>
        <w:top w:val="none" w:sz="0" w:space="0" w:color="auto"/>
        <w:left w:val="none" w:sz="0" w:space="0" w:color="auto"/>
        <w:bottom w:val="none" w:sz="0" w:space="0" w:color="auto"/>
        <w:right w:val="none" w:sz="0" w:space="0" w:color="auto"/>
      </w:divBdr>
    </w:div>
    <w:div w:id="2072726906">
      <w:bodyDiv w:val="1"/>
      <w:marLeft w:val="0"/>
      <w:marRight w:val="0"/>
      <w:marTop w:val="0"/>
      <w:marBottom w:val="0"/>
      <w:divBdr>
        <w:top w:val="none" w:sz="0" w:space="0" w:color="auto"/>
        <w:left w:val="none" w:sz="0" w:space="0" w:color="auto"/>
        <w:bottom w:val="none" w:sz="0" w:space="0" w:color="auto"/>
        <w:right w:val="none" w:sz="0" w:space="0" w:color="auto"/>
      </w:divBdr>
    </w:div>
    <w:div w:id="21010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eaggelidou@acharnes.gr"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BF72-378D-4CE4-B7A8-E37C12CC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8471</Words>
  <Characters>45746</Characters>
  <Application>Microsoft Office Word</Application>
  <DocSecurity>0</DocSecurity>
  <Lines>381</Lines>
  <Paragraphs>108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dhmsymuser1</dc:creator>
  <cp:lastModifiedBy>dhmsymuser4</cp:lastModifiedBy>
  <cp:revision>11</cp:revision>
  <dcterms:created xsi:type="dcterms:W3CDTF">2021-07-21T06:54:00Z</dcterms:created>
  <dcterms:modified xsi:type="dcterms:W3CDTF">2021-09-24T12:20:00Z</dcterms:modified>
</cp:coreProperties>
</file>